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46" w:rsidRDefault="002A2F46" w:rsidP="006F643B">
      <w:pPr>
        <w:ind w:left="360"/>
        <w:jc w:val="center"/>
        <w:rPr>
          <w:rFonts w:ascii="Calibri" w:hAnsi="Calibri"/>
          <w:b/>
          <w:sz w:val="28"/>
          <w:szCs w:val="28"/>
        </w:rPr>
      </w:pPr>
      <w:r>
        <w:rPr>
          <w:rFonts w:ascii="Calibri" w:hAnsi="Calibri"/>
          <w:b/>
          <w:sz w:val="28"/>
          <w:szCs w:val="28"/>
        </w:rPr>
        <w:t xml:space="preserve">MINUTES </w:t>
      </w:r>
      <w:r w:rsidRPr="002A2F46">
        <w:rPr>
          <w:rFonts w:ascii="Calibri" w:hAnsi="Calibri"/>
          <w:b/>
          <w:sz w:val="28"/>
          <w:szCs w:val="28"/>
        </w:rPr>
        <w:t>OF THE FINANCE &amp; GENERAL PURPOSES COMMITTEE</w:t>
      </w:r>
    </w:p>
    <w:p w:rsidR="002A2F46" w:rsidRPr="00933461" w:rsidRDefault="002A2F46" w:rsidP="006F643B">
      <w:pPr>
        <w:ind w:left="360"/>
        <w:jc w:val="center"/>
        <w:rPr>
          <w:rFonts w:ascii="Calibri" w:hAnsi="Calibri"/>
          <w:b/>
        </w:rPr>
      </w:pPr>
      <w:r w:rsidRPr="00933461">
        <w:rPr>
          <w:rFonts w:ascii="Calibri" w:hAnsi="Calibri"/>
          <w:b/>
        </w:rPr>
        <w:t xml:space="preserve">Held on </w:t>
      </w:r>
      <w:r w:rsidR="002C7942" w:rsidRPr="00933461">
        <w:rPr>
          <w:rFonts w:ascii="Calibri" w:hAnsi="Calibri"/>
          <w:b/>
        </w:rPr>
        <w:t>Wednesday</w:t>
      </w:r>
      <w:r w:rsidR="004E637C" w:rsidRPr="00933461">
        <w:rPr>
          <w:rFonts w:ascii="Calibri" w:hAnsi="Calibri"/>
          <w:b/>
        </w:rPr>
        <w:t xml:space="preserve"> </w:t>
      </w:r>
      <w:r w:rsidR="002C7942" w:rsidRPr="00933461">
        <w:rPr>
          <w:rFonts w:ascii="Calibri" w:hAnsi="Calibri"/>
          <w:b/>
        </w:rPr>
        <w:t>24</w:t>
      </w:r>
      <w:r w:rsidR="002C7942" w:rsidRPr="00933461">
        <w:rPr>
          <w:rFonts w:ascii="Calibri" w:hAnsi="Calibri"/>
          <w:b/>
          <w:vertAlign w:val="superscript"/>
        </w:rPr>
        <w:t>th</w:t>
      </w:r>
      <w:r w:rsidR="006F643B" w:rsidRPr="00933461">
        <w:rPr>
          <w:rFonts w:ascii="Calibri" w:hAnsi="Calibri"/>
          <w:b/>
        </w:rPr>
        <w:t xml:space="preserve"> May</w:t>
      </w:r>
      <w:r w:rsidR="004E637C" w:rsidRPr="00933461">
        <w:rPr>
          <w:rFonts w:ascii="Calibri" w:hAnsi="Calibri"/>
          <w:b/>
        </w:rPr>
        <w:t xml:space="preserve"> 2017</w:t>
      </w:r>
      <w:r w:rsidR="00096FB0" w:rsidRPr="00933461">
        <w:rPr>
          <w:rFonts w:ascii="Calibri" w:hAnsi="Calibri"/>
          <w:b/>
        </w:rPr>
        <w:t xml:space="preserve"> at 2:00pm at Normanton Town Hall</w:t>
      </w:r>
    </w:p>
    <w:p w:rsidR="0028029A" w:rsidRPr="002A2F46" w:rsidRDefault="002A2F46" w:rsidP="006F643B">
      <w:pPr>
        <w:ind w:left="360"/>
        <w:jc w:val="both"/>
        <w:rPr>
          <w:rFonts w:ascii="Calibri" w:hAnsi="Calibri"/>
          <w:b/>
          <w:sz w:val="28"/>
          <w:szCs w:val="28"/>
        </w:rPr>
      </w:pPr>
      <w:r w:rsidRPr="002A2F46">
        <w:rPr>
          <w:rFonts w:ascii="Calibri" w:hAnsi="Calibri"/>
          <w:b/>
          <w:sz w:val="28"/>
          <w:szCs w:val="28"/>
        </w:rPr>
        <w:t xml:space="preserve"> </w:t>
      </w:r>
    </w:p>
    <w:p w:rsidR="0028029A" w:rsidRDefault="002A2F46" w:rsidP="006F643B">
      <w:pPr>
        <w:jc w:val="both"/>
        <w:rPr>
          <w:rFonts w:ascii="Calibri" w:hAnsi="Calibri"/>
          <w:sz w:val="28"/>
          <w:szCs w:val="28"/>
        </w:rPr>
      </w:pPr>
      <w:r>
        <w:rPr>
          <w:rFonts w:ascii="Calibri" w:hAnsi="Calibri"/>
          <w:sz w:val="28"/>
          <w:szCs w:val="28"/>
        </w:rPr>
        <w:t>Present:</w:t>
      </w:r>
      <w:r w:rsidR="0028029A">
        <w:rPr>
          <w:rFonts w:ascii="Calibri" w:hAnsi="Calibri"/>
          <w:sz w:val="28"/>
          <w:szCs w:val="28"/>
        </w:rPr>
        <w:tab/>
        <w:t xml:space="preserve">Councillor Mrs E </w:t>
      </w:r>
      <w:proofErr w:type="spellStart"/>
      <w:r w:rsidR="0028029A">
        <w:rPr>
          <w:rFonts w:ascii="Calibri" w:hAnsi="Calibri"/>
          <w:sz w:val="28"/>
          <w:szCs w:val="28"/>
        </w:rPr>
        <w:t>Blezard</w:t>
      </w:r>
      <w:proofErr w:type="spellEnd"/>
    </w:p>
    <w:p w:rsidR="0028029A" w:rsidRDefault="00D20E23" w:rsidP="006F643B">
      <w:pPr>
        <w:jc w:val="both"/>
        <w:rPr>
          <w:rFonts w:ascii="Calibri" w:hAnsi="Calibri"/>
          <w:sz w:val="28"/>
          <w:szCs w:val="28"/>
        </w:rPr>
      </w:pPr>
      <w:r>
        <w:rPr>
          <w:rFonts w:ascii="Calibri" w:hAnsi="Calibri"/>
          <w:sz w:val="28"/>
          <w:szCs w:val="28"/>
        </w:rPr>
        <w:tab/>
      </w:r>
      <w:r w:rsidR="002A2F46">
        <w:rPr>
          <w:rFonts w:ascii="Calibri" w:hAnsi="Calibri"/>
          <w:sz w:val="28"/>
          <w:szCs w:val="28"/>
        </w:rPr>
        <w:tab/>
      </w:r>
      <w:r>
        <w:rPr>
          <w:rFonts w:ascii="Calibri" w:hAnsi="Calibri"/>
          <w:sz w:val="28"/>
          <w:szCs w:val="28"/>
        </w:rPr>
        <w:t>Councillor F D Jones</w:t>
      </w:r>
    </w:p>
    <w:p w:rsidR="002C7942" w:rsidRDefault="002C7942" w:rsidP="006F643B">
      <w:pPr>
        <w:jc w:val="both"/>
        <w:rPr>
          <w:rFonts w:ascii="Calibri" w:hAnsi="Calibri"/>
          <w:sz w:val="28"/>
          <w:szCs w:val="28"/>
        </w:rPr>
      </w:pPr>
      <w:r>
        <w:rPr>
          <w:rFonts w:ascii="Calibri" w:hAnsi="Calibri"/>
          <w:sz w:val="28"/>
          <w:szCs w:val="28"/>
        </w:rPr>
        <w:tab/>
      </w:r>
      <w:r>
        <w:rPr>
          <w:rFonts w:ascii="Calibri" w:hAnsi="Calibri"/>
          <w:sz w:val="28"/>
          <w:szCs w:val="28"/>
        </w:rPr>
        <w:tab/>
        <w:t>Councillor Mrs H W Jones</w:t>
      </w:r>
    </w:p>
    <w:p w:rsidR="00D20E23" w:rsidRDefault="002A2F46" w:rsidP="006F643B">
      <w:pPr>
        <w:ind w:firstLine="720"/>
        <w:jc w:val="both"/>
        <w:rPr>
          <w:rFonts w:ascii="Calibri" w:hAnsi="Calibri"/>
          <w:sz w:val="28"/>
          <w:szCs w:val="28"/>
        </w:rPr>
      </w:pPr>
      <w:r>
        <w:rPr>
          <w:rFonts w:ascii="Calibri" w:hAnsi="Calibri"/>
          <w:sz w:val="28"/>
          <w:szCs w:val="28"/>
        </w:rPr>
        <w:tab/>
      </w:r>
      <w:r w:rsidR="0028029A">
        <w:rPr>
          <w:rFonts w:ascii="Calibri" w:hAnsi="Calibri"/>
          <w:sz w:val="28"/>
          <w:szCs w:val="28"/>
        </w:rPr>
        <w:t>Councillor B Mayne</w:t>
      </w:r>
    </w:p>
    <w:p w:rsidR="0028029A" w:rsidRDefault="004E637C" w:rsidP="006F643B">
      <w:pPr>
        <w:ind w:firstLine="720"/>
        <w:jc w:val="both"/>
        <w:rPr>
          <w:rFonts w:ascii="Calibri" w:hAnsi="Calibri"/>
          <w:sz w:val="28"/>
          <w:szCs w:val="28"/>
        </w:rPr>
      </w:pPr>
      <w:r>
        <w:rPr>
          <w:rFonts w:ascii="Calibri" w:hAnsi="Calibri"/>
          <w:sz w:val="28"/>
          <w:szCs w:val="28"/>
        </w:rPr>
        <w:tab/>
        <w:t>Councillor Mrs P Mayne – Vice-Chairman</w:t>
      </w:r>
    </w:p>
    <w:p w:rsidR="002C7942" w:rsidRDefault="002C7942" w:rsidP="006F643B">
      <w:pPr>
        <w:ind w:firstLine="720"/>
        <w:jc w:val="both"/>
        <w:rPr>
          <w:rFonts w:ascii="Calibri" w:hAnsi="Calibri"/>
          <w:sz w:val="28"/>
          <w:szCs w:val="28"/>
        </w:rPr>
      </w:pPr>
      <w:r>
        <w:rPr>
          <w:rFonts w:ascii="Calibri" w:hAnsi="Calibri"/>
          <w:sz w:val="28"/>
          <w:szCs w:val="28"/>
        </w:rPr>
        <w:tab/>
        <w:t>Councillor Mrs C Moran, BEM</w:t>
      </w:r>
    </w:p>
    <w:p w:rsidR="003A7929" w:rsidRDefault="003A7929" w:rsidP="006F643B">
      <w:pPr>
        <w:ind w:firstLine="720"/>
        <w:jc w:val="both"/>
        <w:rPr>
          <w:rFonts w:ascii="Calibri" w:hAnsi="Calibri"/>
          <w:sz w:val="28"/>
          <w:szCs w:val="28"/>
        </w:rPr>
      </w:pPr>
      <w:r>
        <w:rPr>
          <w:rFonts w:ascii="Calibri" w:hAnsi="Calibri"/>
          <w:sz w:val="28"/>
          <w:szCs w:val="28"/>
        </w:rPr>
        <w:tab/>
        <w:t>Councillor R Seal</w:t>
      </w:r>
    </w:p>
    <w:p w:rsidR="0028029A" w:rsidRDefault="002A2F46" w:rsidP="006F643B">
      <w:pPr>
        <w:ind w:firstLine="720"/>
        <w:jc w:val="both"/>
        <w:rPr>
          <w:rFonts w:ascii="Calibri" w:hAnsi="Calibri"/>
          <w:sz w:val="28"/>
          <w:szCs w:val="28"/>
        </w:rPr>
      </w:pPr>
      <w:r>
        <w:rPr>
          <w:rFonts w:ascii="Calibri" w:hAnsi="Calibri"/>
          <w:sz w:val="28"/>
          <w:szCs w:val="28"/>
        </w:rPr>
        <w:tab/>
      </w:r>
      <w:r w:rsidR="00D20E23" w:rsidRPr="0028029A">
        <w:rPr>
          <w:rFonts w:ascii="Calibri" w:hAnsi="Calibri"/>
          <w:sz w:val="28"/>
          <w:szCs w:val="28"/>
        </w:rPr>
        <w:t>Councillor B Smith – Chairman</w:t>
      </w:r>
    </w:p>
    <w:p w:rsidR="003A7929" w:rsidRPr="0028029A" w:rsidRDefault="003A7929" w:rsidP="006F643B">
      <w:pPr>
        <w:ind w:left="720" w:firstLine="720"/>
        <w:jc w:val="both"/>
        <w:rPr>
          <w:rFonts w:ascii="Calibri" w:hAnsi="Calibri"/>
          <w:sz w:val="28"/>
          <w:szCs w:val="28"/>
        </w:rPr>
      </w:pPr>
      <w:r>
        <w:rPr>
          <w:rFonts w:ascii="Calibri" w:hAnsi="Calibri"/>
          <w:sz w:val="28"/>
          <w:szCs w:val="28"/>
        </w:rPr>
        <w:t xml:space="preserve">Councillor A </w:t>
      </w:r>
      <w:proofErr w:type="spellStart"/>
      <w:r>
        <w:rPr>
          <w:rFonts w:ascii="Calibri" w:hAnsi="Calibri"/>
          <w:sz w:val="28"/>
          <w:szCs w:val="28"/>
        </w:rPr>
        <w:t>Wassell</w:t>
      </w:r>
      <w:proofErr w:type="spellEnd"/>
    </w:p>
    <w:p w:rsidR="006F643B" w:rsidRDefault="006F643B" w:rsidP="006F643B">
      <w:pPr>
        <w:jc w:val="both"/>
        <w:rPr>
          <w:rFonts w:ascii="Calibri" w:hAnsi="Calibri"/>
          <w:b/>
          <w:sz w:val="28"/>
          <w:szCs w:val="28"/>
          <w:u w:val="single"/>
        </w:rPr>
      </w:pPr>
    </w:p>
    <w:p w:rsidR="000F5C14" w:rsidRPr="006F643B" w:rsidRDefault="006F643B" w:rsidP="006F643B">
      <w:pPr>
        <w:jc w:val="both"/>
        <w:rPr>
          <w:rFonts w:ascii="Calibri" w:hAnsi="Calibri"/>
          <w:b/>
          <w:sz w:val="28"/>
          <w:szCs w:val="28"/>
        </w:rPr>
      </w:pPr>
      <w:r>
        <w:rPr>
          <w:rFonts w:ascii="Calibri" w:hAnsi="Calibri"/>
          <w:b/>
          <w:sz w:val="28"/>
          <w:szCs w:val="28"/>
        </w:rPr>
        <w:t>1.</w:t>
      </w:r>
      <w:r>
        <w:rPr>
          <w:rFonts w:ascii="Calibri" w:hAnsi="Calibri"/>
          <w:b/>
          <w:sz w:val="28"/>
          <w:szCs w:val="28"/>
        </w:rPr>
        <w:tab/>
      </w:r>
      <w:r w:rsidR="000F5C14" w:rsidRPr="006F643B">
        <w:rPr>
          <w:rFonts w:ascii="Calibri" w:hAnsi="Calibri"/>
          <w:b/>
          <w:sz w:val="28"/>
          <w:szCs w:val="28"/>
        </w:rPr>
        <w:t>Welcome and Apologies.</w:t>
      </w:r>
    </w:p>
    <w:p w:rsidR="000F5C14" w:rsidRDefault="002A2F46" w:rsidP="006F643B">
      <w:pPr>
        <w:ind w:left="360"/>
        <w:jc w:val="both"/>
        <w:rPr>
          <w:rFonts w:ascii="Calibri" w:hAnsi="Calibri"/>
          <w:sz w:val="28"/>
          <w:szCs w:val="28"/>
        </w:rPr>
      </w:pPr>
      <w:r>
        <w:rPr>
          <w:rFonts w:ascii="Calibri" w:hAnsi="Calibri"/>
          <w:sz w:val="28"/>
          <w:szCs w:val="28"/>
        </w:rPr>
        <w:tab/>
        <w:t xml:space="preserve">The Chairman welcomed everyone to the meeting. Apologies from </w:t>
      </w:r>
      <w:r>
        <w:rPr>
          <w:rFonts w:ascii="Calibri" w:hAnsi="Calibri"/>
          <w:sz w:val="28"/>
          <w:szCs w:val="28"/>
        </w:rPr>
        <w:tab/>
        <w:t xml:space="preserve">members for their inability to attend were recorded in the apology </w:t>
      </w:r>
      <w:r>
        <w:rPr>
          <w:rFonts w:ascii="Calibri" w:hAnsi="Calibri"/>
          <w:sz w:val="28"/>
          <w:szCs w:val="28"/>
        </w:rPr>
        <w:tab/>
        <w:t>book.</w:t>
      </w:r>
    </w:p>
    <w:p w:rsidR="002A2F46" w:rsidRPr="000F5C14" w:rsidRDefault="002A2F46" w:rsidP="006F643B">
      <w:pPr>
        <w:ind w:left="360"/>
        <w:jc w:val="both"/>
        <w:rPr>
          <w:rFonts w:ascii="Calibri" w:hAnsi="Calibri"/>
          <w:sz w:val="28"/>
          <w:szCs w:val="28"/>
        </w:rPr>
      </w:pPr>
    </w:p>
    <w:p w:rsidR="000F5C14" w:rsidRPr="000F5C14" w:rsidRDefault="006F643B" w:rsidP="006F643B">
      <w:pPr>
        <w:jc w:val="both"/>
        <w:rPr>
          <w:rFonts w:ascii="Calibri" w:hAnsi="Calibri"/>
          <w:sz w:val="28"/>
          <w:szCs w:val="28"/>
        </w:rPr>
      </w:pPr>
      <w:r>
        <w:rPr>
          <w:rFonts w:ascii="Calibri" w:hAnsi="Calibri"/>
          <w:b/>
          <w:sz w:val="28"/>
          <w:szCs w:val="28"/>
        </w:rPr>
        <w:t>2</w:t>
      </w:r>
      <w:r w:rsidR="000F5C14" w:rsidRPr="000F5C14">
        <w:rPr>
          <w:rFonts w:ascii="Calibri" w:hAnsi="Calibri"/>
          <w:sz w:val="28"/>
          <w:szCs w:val="28"/>
        </w:rPr>
        <w:t xml:space="preserve">. </w:t>
      </w:r>
      <w:r w:rsidR="000F5C14" w:rsidRPr="000F5C14">
        <w:rPr>
          <w:rFonts w:ascii="Calibri" w:hAnsi="Calibri"/>
          <w:sz w:val="28"/>
          <w:szCs w:val="28"/>
        </w:rPr>
        <w:tab/>
      </w:r>
      <w:r w:rsidR="000F5C14" w:rsidRPr="000F5C14">
        <w:rPr>
          <w:rFonts w:ascii="Calibri" w:hAnsi="Calibri"/>
          <w:b/>
          <w:sz w:val="28"/>
          <w:szCs w:val="28"/>
        </w:rPr>
        <w:t>Members Declarations of Interest.</w:t>
      </w:r>
    </w:p>
    <w:p w:rsidR="000F5C14" w:rsidRDefault="000F5C14" w:rsidP="006F643B">
      <w:pPr>
        <w:ind w:left="720"/>
        <w:jc w:val="both"/>
        <w:rPr>
          <w:rFonts w:ascii="Calibri" w:hAnsi="Calibri"/>
          <w:sz w:val="28"/>
          <w:szCs w:val="28"/>
        </w:rPr>
      </w:pPr>
      <w:r w:rsidRPr="000F5C14">
        <w:rPr>
          <w:rFonts w:ascii="Calibri" w:hAnsi="Calibri"/>
          <w:sz w:val="28"/>
          <w:szCs w:val="28"/>
        </w:rPr>
        <w:t xml:space="preserve">Members </w:t>
      </w:r>
      <w:r w:rsidR="002A2F46">
        <w:rPr>
          <w:rFonts w:ascii="Calibri" w:hAnsi="Calibri"/>
          <w:sz w:val="28"/>
          <w:szCs w:val="28"/>
        </w:rPr>
        <w:t>we</w:t>
      </w:r>
      <w:r w:rsidRPr="000F5C14">
        <w:rPr>
          <w:rFonts w:ascii="Calibri" w:hAnsi="Calibri"/>
          <w:sz w:val="28"/>
          <w:szCs w:val="28"/>
        </w:rPr>
        <w:t>re reminded of the requirement to make an appropriate declaration at the meeting on any item(s) in which they have an interest.</w:t>
      </w:r>
    </w:p>
    <w:p w:rsidR="002A2F46" w:rsidRDefault="002A2F46" w:rsidP="006F643B">
      <w:pPr>
        <w:ind w:left="720"/>
        <w:jc w:val="both"/>
        <w:rPr>
          <w:rFonts w:ascii="Calibri" w:hAnsi="Calibri"/>
          <w:sz w:val="28"/>
          <w:szCs w:val="28"/>
        </w:rPr>
      </w:pPr>
    </w:p>
    <w:p w:rsidR="002A2F46" w:rsidRPr="000F5C14" w:rsidRDefault="004E637C" w:rsidP="006F643B">
      <w:pPr>
        <w:ind w:left="720"/>
        <w:jc w:val="both"/>
        <w:rPr>
          <w:rFonts w:ascii="Calibri" w:hAnsi="Calibri"/>
          <w:sz w:val="28"/>
          <w:szCs w:val="28"/>
        </w:rPr>
      </w:pPr>
      <w:r>
        <w:rPr>
          <w:rFonts w:ascii="Calibri" w:hAnsi="Calibri"/>
          <w:sz w:val="28"/>
          <w:szCs w:val="28"/>
        </w:rPr>
        <w:t>There were no declarations made.</w:t>
      </w:r>
    </w:p>
    <w:p w:rsidR="000F5C14" w:rsidRDefault="000F5C14" w:rsidP="006F643B">
      <w:pPr>
        <w:ind w:left="360"/>
        <w:jc w:val="both"/>
        <w:rPr>
          <w:rFonts w:ascii="Calibri" w:hAnsi="Calibri"/>
          <w:sz w:val="28"/>
          <w:szCs w:val="28"/>
        </w:rPr>
      </w:pPr>
    </w:p>
    <w:p w:rsidR="000F5C14" w:rsidRPr="000F5C14" w:rsidRDefault="006F643B" w:rsidP="006F643B">
      <w:pPr>
        <w:jc w:val="both"/>
        <w:rPr>
          <w:rFonts w:ascii="Calibri" w:hAnsi="Calibri"/>
          <w:sz w:val="28"/>
          <w:szCs w:val="28"/>
        </w:rPr>
      </w:pPr>
      <w:r>
        <w:rPr>
          <w:rFonts w:ascii="Calibri" w:hAnsi="Calibri"/>
          <w:b/>
          <w:sz w:val="28"/>
          <w:szCs w:val="28"/>
        </w:rPr>
        <w:t>3</w:t>
      </w:r>
      <w:r w:rsidR="000F5C14" w:rsidRPr="000F5C14">
        <w:rPr>
          <w:rFonts w:ascii="Calibri" w:hAnsi="Calibri"/>
          <w:b/>
          <w:sz w:val="28"/>
          <w:szCs w:val="28"/>
        </w:rPr>
        <w:t>.</w:t>
      </w:r>
      <w:r w:rsidR="000F5C14" w:rsidRPr="000F5C14">
        <w:rPr>
          <w:rFonts w:ascii="Calibri" w:hAnsi="Calibri"/>
          <w:sz w:val="28"/>
          <w:szCs w:val="28"/>
        </w:rPr>
        <w:tab/>
      </w:r>
      <w:r w:rsidR="000F5C14" w:rsidRPr="000F5C14">
        <w:rPr>
          <w:rFonts w:ascii="Calibri" w:hAnsi="Calibri"/>
          <w:b/>
          <w:sz w:val="28"/>
          <w:szCs w:val="28"/>
        </w:rPr>
        <w:t>Public Bodies (Admission to Meetings) Act 1960.</w:t>
      </w:r>
    </w:p>
    <w:p w:rsidR="000F5C14" w:rsidRDefault="002A2F46" w:rsidP="006F643B">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0F5C14" w:rsidRDefault="000F5C14" w:rsidP="006F643B">
      <w:pPr>
        <w:jc w:val="both"/>
        <w:rPr>
          <w:rFonts w:ascii="Calibri" w:hAnsi="Calibri"/>
          <w:sz w:val="28"/>
          <w:szCs w:val="28"/>
        </w:rPr>
      </w:pPr>
    </w:p>
    <w:p w:rsidR="000F5C14" w:rsidRPr="000F5C14" w:rsidRDefault="006F643B" w:rsidP="006F643B">
      <w:pPr>
        <w:jc w:val="both"/>
        <w:rPr>
          <w:rFonts w:ascii="Calibri" w:hAnsi="Calibri"/>
          <w:b/>
          <w:sz w:val="28"/>
          <w:szCs w:val="28"/>
        </w:rPr>
      </w:pPr>
      <w:r>
        <w:rPr>
          <w:rFonts w:ascii="Calibri" w:hAnsi="Calibri"/>
          <w:b/>
          <w:sz w:val="28"/>
          <w:szCs w:val="28"/>
        </w:rPr>
        <w:t>4</w:t>
      </w:r>
      <w:r w:rsidR="000F5C14" w:rsidRPr="000F5C14">
        <w:rPr>
          <w:rFonts w:ascii="Calibri" w:hAnsi="Calibri"/>
          <w:b/>
          <w:sz w:val="28"/>
          <w:szCs w:val="28"/>
        </w:rPr>
        <w:t>.</w:t>
      </w:r>
      <w:r w:rsidR="000F5C14" w:rsidRPr="000F5C14">
        <w:rPr>
          <w:rFonts w:ascii="Calibri" w:hAnsi="Calibri"/>
          <w:b/>
          <w:sz w:val="28"/>
          <w:szCs w:val="28"/>
        </w:rPr>
        <w:tab/>
        <w:t>Minutes</w:t>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A719A2">
        <w:rPr>
          <w:rFonts w:ascii="Calibri" w:hAnsi="Calibri"/>
          <w:b/>
          <w:sz w:val="28"/>
          <w:szCs w:val="28"/>
        </w:rPr>
        <w:t xml:space="preserve">      </w:t>
      </w:r>
    </w:p>
    <w:p w:rsidR="00DA7199" w:rsidRDefault="002A2F46" w:rsidP="006F643B">
      <w:pPr>
        <w:ind w:left="720"/>
        <w:jc w:val="both"/>
        <w:rPr>
          <w:rFonts w:ascii="Calibri" w:hAnsi="Calibri"/>
          <w:sz w:val="28"/>
          <w:szCs w:val="28"/>
        </w:rPr>
      </w:pPr>
      <w:r>
        <w:rPr>
          <w:rFonts w:ascii="Calibri" w:hAnsi="Calibri"/>
          <w:sz w:val="28"/>
          <w:szCs w:val="28"/>
        </w:rPr>
        <w:t>RESOLVED that</w:t>
      </w:r>
      <w:r w:rsidR="000F5C14">
        <w:rPr>
          <w:rFonts w:ascii="Calibri" w:hAnsi="Calibri"/>
          <w:sz w:val="28"/>
          <w:szCs w:val="28"/>
        </w:rPr>
        <w:t xml:space="preserve"> the minutes of a meeting of the Finance &amp; General Purposes Committee held on </w:t>
      </w:r>
      <w:r w:rsidR="003A7929">
        <w:rPr>
          <w:rFonts w:ascii="Calibri" w:hAnsi="Calibri"/>
          <w:sz w:val="28"/>
          <w:szCs w:val="28"/>
        </w:rPr>
        <w:t>Friday</w:t>
      </w:r>
      <w:r w:rsidR="004E637C">
        <w:rPr>
          <w:rFonts w:ascii="Calibri" w:hAnsi="Calibri"/>
          <w:sz w:val="28"/>
          <w:szCs w:val="28"/>
        </w:rPr>
        <w:t xml:space="preserve"> </w:t>
      </w:r>
      <w:r w:rsidR="003A7929">
        <w:rPr>
          <w:rFonts w:ascii="Calibri" w:hAnsi="Calibri"/>
          <w:sz w:val="28"/>
          <w:szCs w:val="28"/>
        </w:rPr>
        <w:t>31</w:t>
      </w:r>
      <w:r w:rsidR="003A7929" w:rsidRPr="003A7929">
        <w:rPr>
          <w:rFonts w:ascii="Calibri" w:hAnsi="Calibri"/>
          <w:sz w:val="28"/>
          <w:szCs w:val="28"/>
          <w:vertAlign w:val="superscript"/>
        </w:rPr>
        <w:t>st</w:t>
      </w:r>
      <w:r w:rsidR="003A7929">
        <w:rPr>
          <w:rFonts w:ascii="Calibri" w:hAnsi="Calibri"/>
          <w:sz w:val="28"/>
          <w:szCs w:val="28"/>
        </w:rPr>
        <w:t xml:space="preserve"> March</w:t>
      </w:r>
      <w:r w:rsidR="00264D7E">
        <w:rPr>
          <w:rFonts w:ascii="Calibri" w:hAnsi="Calibri"/>
          <w:sz w:val="28"/>
          <w:szCs w:val="28"/>
        </w:rPr>
        <w:t xml:space="preserve"> </w:t>
      </w:r>
      <w:r w:rsidR="004E637C">
        <w:rPr>
          <w:rFonts w:ascii="Calibri" w:hAnsi="Calibri"/>
          <w:sz w:val="28"/>
          <w:szCs w:val="28"/>
        </w:rPr>
        <w:t>2017</w:t>
      </w:r>
      <w:r w:rsidR="007C4D68">
        <w:rPr>
          <w:rFonts w:ascii="Calibri" w:hAnsi="Calibri"/>
          <w:sz w:val="28"/>
          <w:szCs w:val="28"/>
        </w:rPr>
        <w:t xml:space="preserve"> </w:t>
      </w:r>
      <w:r w:rsidR="005F3936">
        <w:rPr>
          <w:rFonts w:ascii="Calibri" w:hAnsi="Calibri"/>
          <w:sz w:val="28"/>
          <w:szCs w:val="28"/>
        </w:rPr>
        <w:t xml:space="preserve">(Minute Numbers </w:t>
      </w:r>
      <w:r w:rsidR="003A7929">
        <w:rPr>
          <w:rFonts w:ascii="Calibri" w:hAnsi="Calibri"/>
          <w:sz w:val="28"/>
          <w:szCs w:val="28"/>
        </w:rPr>
        <w:t>53-6</w:t>
      </w:r>
      <w:r w:rsidR="004E637C">
        <w:rPr>
          <w:rFonts w:ascii="Calibri" w:hAnsi="Calibri"/>
          <w:sz w:val="28"/>
          <w:szCs w:val="28"/>
        </w:rPr>
        <w:t>2</w:t>
      </w:r>
      <w:r w:rsidR="005F3936">
        <w:rPr>
          <w:rFonts w:ascii="Calibri" w:hAnsi="Calibri"/>
          <w:sz w:val="28"/>
          <w:szCs w:val="28"/>
        </w:rPr>
        <w:t xml:space="preserve">; Page Numbers </w:t>
      </w:r>
      <w:r w:rsidR="003A7929">
        <w:rPr>
          <w:rFonts w:ascii="Calibri" w:hAnsi="Calibri"/>
          <w:sz w:val="28"/>
          <w:szCs w:val="28"/>
        </w:rPr>
        <w:t>24-26</w:t>
      </w:r>
      <w:r w:rsidR="000F5C14">
        <w:rPr>
          <w:rFonts w:ascii="Calibri" w:hAnsi="Calibri"/>
          <w:sz w:val="28"/>
          <w:szCs w:val="28"/>
        </w:rPr>
        <w:t xml:space="preserve">) </w:t>
      </w:r>
      <w:r>
        <w:rPr>
          <w:rFonts w:ascii="Calibri" w:hAnsi="Calibri"/>
          <w:sz w:val="28"/>
          <w:szCs w:val="28"/>
        </w:rPr>
        <w:t>be received as a true record and the contents contained therein be approved.</w:t>
      </w:r>
    </w:p>
    <w:p w:rsidR="002A2F46" w:rsidRDefault="002A2F46" w:rsidP="006F643B">
      <w:pPr>
        <w:ind w:left="720"/>
        <w:jc w:val="both"/>
        <w:rPr>
          <w:rFonts w:ascii="Calibri" w:hAnsi="Calibri"/>
          <w:sz w:val="28"/>
          <w:szCs w:val="28"/>
        </w:rPr>
      </w:pPr>
      <w:r>
        <w:rPr>
          <w:rFonts w:ascii="Calibri" w:hAnsi="Calibri"/>
          <w:sz w:val="28"/>
          <w:szCs w:val="28"/>
        </w:rPr>
        <w:t xml:space="preserve">(Proposed by Councillor </w:t>
      </w:r>
      <w:r w:rsidR="003A7929">
        <w:rPr>
          <w:rFonts w:ascii="Calibri" w:hAnsi="Calibri"/>
          <w:sz w:val="28"/>
          <w:szCs w:val="28"/>
        </w:rPr>
        <w:t>B Smith</w:t>
      </w:r>
      <w:r w:rsidR="004E637C">
        <w:rPr>
          <w:rFonts w:ascii="Calibri" w:hAnsi="Calibri"/>
          <w:sz w:val="28"/>
          <w:szCs w:val="28"/>
        </w:rPr>
        <w:t xml:space="preserve"> / Seconded by Councillor B Mayne</w:t>
      </w:r>
      <w:r>
        <w:rPr>
          <w:rFonts w:ascii="Calibri" w:hAnsi="Calibri"/>
          <w:sz w:val="28"/>
          <w:szCs w:val="28"/>
        </w:rPr>
        <w:t>)</w:t>
      </w:r>
    </w:p>
    <w:p w:rsidR="003A7929" w:rsidRDefault="003A7929" w:rsidP="006F643B">
      <w:pPr>
        <w:ind w:left="720"/>
        <w:jc w:val="both"/>
        <w:rPr>
          <w:rFonts w:ascii="Calibri" w:hAnsi="Calibri"/>
          <w:sz w:val="28"/>
          <w:szCs w:val="28"/>
        </w:rPr>
      </w:pPr>
    </w:p>
    <w:p w:rsidR="0018134C" w:rsidRDefault="0018134C" w:rsidP="006F643B">
      <w:pPr>
        <w:ind w:left="720"/>
        <w:jc w:val="both"/>
        <w:rPr>
          <w:rFonts w:ascii="Calibri" w:hAnsi="Calibri"/>
          <w:sz w:val="28"/>
          <w:szCs w:val="28"/>
        </w:rPr>
      </w:pPr>
      <w:r>
        <w:rPr>
          <w:rFonts w:ascii="Calibri" w:hAnsi="Calibri"/>
          <w:sz w:val="28"/>
          <w:szCs w:val="28"/>
        </w:rPr>
        <w:t>Matters Arising:</w:t>
      </w:r>
    </w:p>
    <w:p w:rsidR="00D82AC8" w:rsidRDefault="00D82AC8" w:rsidP="006F643B">
      <w:pPr>
        <w:ind w:left="720" w:firstLine="720"/>
        <w:jc w:val="both"/>
        <w:rPr>
          <w:rFonts w:ascii="Calibri" w:hAnsi="Calibri"/>
          <w:sz w:val="28"/>
          <w:szCs w:val="28"/>
        </w:rPr>
      </w:pPr>
      <w:r>
        <w:rPr>
          <w:rFonts w:ascii="Calibri" w:hAnsi="Calibri"/>
          <w:sz w:val="28"/>
          <w:szCs w:val="28"/>
        </w:rPr>
        <w:t>Minute 59 – Desk Mats</w:t>
      </w:r>
    </w:p>
    <w:p w:rsidR="00B45BE0" w:rsidRDefault="00D82AC8" w:rsidP="00B45BE0">
      <w:pPr>
        <w:ind w:left="1440"/>
        <w:jc w:val="both"/>
        <w:rPr>
          <w:rFonts w:ascii="Calibri" w:hAnsi="Calibri"/>
          <w:sz w:val="28"/>
          <w:szCs w:val="28"/>
        </w:rPr>
      </w:pPr>
      <w:r>
        <w:rPr>
          <w:rFonts w:ascii="Calibri" w:hAnsi="Calibri"/>
          <w:sz w:val="28"/>
          <w:szCs w:val="28"/>
        </w:rPr>
        <w:t xml:space="preserve">The desk mats purchased from Amazon were not as described and damaged and were therefore returned. A quote had been obtained for desk mats from our stationary supplier at £183.08. There was no specific budget for this </w:t>
      </w:r>
    </w:p>
    <w:p w:rsidR="00B45BE0" w:rsidRDefault="00B45BE0" w:rsidP="00B45BE0">
      <w:pPr>
        <w:ind w:left="1440"/>
        <w:jc w:val="both"/>
        <w:rPr>
          <w:rFonts w:ascii="Calibri" w:hAnsi="Calibri"/>
          <w:sz w:val="28"/>
          <w:szCs w:val="28"/>
        </w:rPr>
      </w:pPr>
    </w:p>
    <w:p w:rsidR="00933461" w:rsidRDefault="00933461" w:rsidP="00B45BE0">
      <w:pPr>
        <w:ind w:left="1440"/>
        <w:jc w:val="both"/>
        <w:rPr>
          <w:rFonts w:ascii="Calibri" w:hAnsi="Calibri"/>
          <w:sz w:val="28"/>
          <w:szCs w:val="28"/>
        </w:rPr>
      </w:pPr>
    </w:p>
    <w:p w:rsidR="00D82AC8" w:rsidRDefault="00D82AC8" w:rsidP="00B45BE0">
      <w:pPr>
        <w:ind w:left="1440"/>
        <w:jc w:val="both"/>
        <w:rPr>
          <w:rFonts w:ascii="Calibri" w:hAnsi="Calibri"/>
          <w:sz w:val="28"/>
          <w:szCs w:val="28"/>
        </w:rPr>
      </w:pPr>
      <w:r>
        <w:rPr>
          <w:rFonts w:ascii="Calibri" w:hAnsi="Calibri"/>
          <w:sz w:val="28"/>
          <w:szCs w:val="28"/>
        </w:rPr>
        <w:t>purpose and it was therefore agreed to use the miscellaneous cost centre within the Administration budget.</w:t>
      </w:r>
    </w:p>
    <w:p w:rsidR="00D82AC8" w:rsidRDefault="00D82AC8" w:rsidP="006F643B">
      <w:pPr>
        <w:ind w:left="720"/>
        <w:jc w:val="both"/>
        <w:rPr>
          <w:rFonts w:ascii="Calibri" w:hAnsi="Calibri"/>
          <w:sz w:val="28"/>
          <w:szCs w:val="28"/>
        </w:rPr>
      </w:pPr>
    </w:p>
    <w:p w:rsidR="00D82AC8" w:rsidRPr="00D82AC8" w:rsidRDefault="00D82AC8" w:rsidP="006F643B">
      <w:pPr>
        <w:ind w:left="1440"/>
        <w:jc w:val="both"/>
        <w:rPr>
          <w:rFonts w:ascii="Calibri" w:hAnsi="Calibri"/>
          <w:sz w:val="28"/>
          <w:szCs w:val="28"/>
        </w:rPr>
      </w:pPr>
      <w:r>
        <w:rPr>
          <w:rFonts w:ascii="Calibri" w:hAnsi="Calibri"/>
          <w:sz w:val="28"/>
          <w:szCs w:val="28"/>
        </w:rPr>
        <w:t>RESOLVED that 23 desk mats be purchased from D3 Office Group at a cost of £183.08.</w:t>
      </w:r>
    </w:p>
    <w:p w:rsidR="00DA7199" w:rsidRDefault="00DA7199" w:rsidP="006F643B">
      <w:pPr>
        <w:jc w:val="both"/>
        <w:rPr>
          <w:rFonts w:ascii="Calibri" w:hAnsi="Calibri"/>
          <w:sz w:val="28"/>
          <w:szCs w:val="28"/>
        </w:rPr>
      </w:pPr>
    </w:p>
    <w:p w:rsidR="008B0E7D" w:rsidRDefault="00595D67" w:rsidP="006F643B">
      <w:pPr>
        <w:jc w:val="both"/>
        <w:rPr>
          <w:rFonts w:ascii="Calibri" w:hAnsi="Calibri"/>
          <w:b/>
          <w:sz w:val="28"/>
          <w:szCs w:val="28"/>
        </w:rPr>
      </w:pPr>
      <w:r>
        <w:rPr>
          <w:rFonts w:ascii="Calibri" w:hAnsi="Calibri"/>
          <w:b/>
          <w:sz w:val="28"/>
          <w:szCs w:val="28"/>
        </w:rPr>
        <w:t>5</w:t>
      </w:r>
      <w:r w:rsidR="00DA7199" w:rsidRPr="00DA7199">
        <w:rPr>
          <w:rFonts w:ascii="Calibri" w:hAnsi="Calibri"/>
          <w:b/>
          <w:sz w:val="28"/>
          <w:szCs w:val="28"/>
        </w:rPr>
        <w:t>.</w:t>
      </w:r>
      <w:r w:rsidR="00DA7199" w:rsidRPr="00DA7199">
        <w:rPr>
          <w:rFonts w:ascii="Calibri" w:hAnsi="Calibri"/>
          <w:b/>
          <w:sz w:val="28"/>
          <w:szCs w:val="28"/>
        </w:rPr>
        <w:tab/>
      </w:r>
      <w:r w:rsidR="00D82AC8">
        <w:rPr>
          <w:rFonts w:ascii="Calibri" w:hAnsi="Calibri"/>
          <w:b/>
          <w:sz w:val="28"/>
          <w:szCs w:val="28"/>
        </w:rPr>
        <w:t>Budget Review 2016/17</w:t>
      </w:r>
    </w:p>
    <w:p w:rsidR="0018134C" w:rsidRPr="0018134C" w:rsidRDefault="0018134C" w:rsidP="006F643B">
      <w:pPr>
        <w:pStyle w:val="NoSpacing"/>
        <w:ind w:left="720"/>
        <w:jc w:val="both"/>
        <w:rPr>
          <w:sz w:val="28"/>
          <w:szCs w:val="28"/>
        </w:rPr>
      </w:pPr>
      <w:r w:rsidRPr="0018134C">
        <w:rPr>
          <w:sz w:val="28"/>
          <w:szCs w:val="28"/>
        </w:rPr>
        <w:t>The Town Clerk circulated a written report on the budget and explained all variances above 15%.</w:t>
      </w:r>
    </w:p>
    <w:p w:rsidR="0018134C" w:rsidRPr="0018134C" w:rsidRDefault="0018134C" w:rsidP="006F643B">
      <w:pPr>
        <w:pStyle w:val="NoSpacing"/>
        <w:ind w:left="720"/>
        <w:jc w:val="both"/>
        <w:rPr>
          <w:sz w:val="28"/>
          <w:szCs w:val="28"/>
        </w:rPr>
      </w:pPr>
      <w:r w:rsidRPr="0018134C">
        <w:rPr>
          <w:sz w:val="28"/>
          <w:szCs w:val="28"/>
        </w:rPr>
        <w:t>It was reported that the original budget had been set with a deficit of £21,415 and it was pleasing to note that a budget saving of £854 had been achieved.</w:t>
      </w:r>
    </w:p>
    <w:p w:rsidR="0018134C" w:rsidRPr="0018134C" w:rsidRDefault="0018134C" w:rsidP="006F643B">
      <w:pPr>
        <w:pStyle w:val="NoSpacing"/>
        <w:jc w:val="both"/>
        <w:rPr>
          <w:sz w:val="28"/>
          <w:szCs w:val="28"/>
        </w:rPr>
      </w:pPr>
    </w:p>
    <w:p w:rsidR="0018134C" w:rsidRPr="0018134C" w:rsidRDefault="0018134C" w:rsidP="006F643B">
      <w:pPr>
        <w:pStyle w:val="NoSpacing"/>
        <w:ind w:left="720"/>
        <w:jc w:val="both"/>
        <w:rPr>
          <w:sz w:val="28"/>
          <w:szCs w:val="28"/>
        </w:rPr>
      </w:pPr>
      <w:r w:rsidRPr="0018134C">
        <w:rPr>
          <w:sz w:val="28"/>
          <w:szCs w:val="28"/>
        </w:rPr>
        <w:t>There had been budgetary savings on elections, special projects and administration which had offset smaller overspends and unbudgeted expenditure in other areas.</w:t>
      </w:r>
    </w:p>
    <w:p w:rsidR="0018134C" w:rsidRPr="0018134C" w:rsidRDefault="0018134C" w:rsidP="006F643B">
      <w:pPr>
        <w:pStyle w:val="NoSpacing"/>
        <w:jc w:val="both"/>
        <w:rPr>
          <w:sz w:val="28"/>
          <w:szCs w:val="28"/>
        </w:rPr>
      </w:pPr>
    </w:p>
    <w:p w:rsidR="0018134C" w:rsidRPr="0018134C" w:rsidRDefault="0018134C" w:rsidP="006F643B">
      <w:pPr>
        <w:pStyle w:val="NoSpacing"/>
        <w:ind w:firstLine="720"/>
        <w:jc w:val="both"/>
        <w:rPr>
          <w:sz w:val="28"/>
          <w:szCs w:val="28"/>
        </w:rPr>
      </w:pPr>
      <w:r w:rsidRPr="0018134C">
        <w:rPr>
          <w:sz w:val="28"/>
          <w:szCs w:val="28"/>
        </w:rPr>
        <w:t>Budgeted Expenditure</w:t>
      </w:r>
      <w:r w:rsidRPr="0018134C">
        <w:rPr>
          <w:sz w:val="28"/>
          <w:szCs w:val="28"/>
        </w:rPr>
        <w:tab/>
      </w:r>
      <w:r w:rsidRPr="0018134C">
        <w:rPr>
          <w:sz w:val="28"/>
          <w:szCs w:val="28"/>
        </w:rPr>
        <w:tab/>
      </w:r>
      <w:r>
        <w:rPr>
          <w:sz w:val="28"/>
          <w:szCs w:val="28"/>
        </w:rPr>
        <w:tab/>
      </w:r>
      <w:r>
        <w:rPr>
          <w:sz w:val="28"/>
          <w:szCs w:val="28"/>
        </w:rPr>
        <w:tab/>
      </w:r>
      <w:r>
        <w:rPr>
          <w:sz w:val="28"/>
          <w:szCs w:val="28"/>
        </w:rPr>
        <w:tab/>
      </w:r>
      <w:r w:rsidRPr="0018134C">
        <w:rPr>
          <w:sz w:val="28"/>
          <w:szCs w:val="28"/>
        </w:rPr>
        <w:t>£255,065</w:t>
      </w:r>
    </w:p>
    <w:p w:rsidR="0018134C" w:rsidRPr="0018134C" w:rsidRDefault="0018134C" w:rsidP="006F643B">
      <w:pPr>
        <w:pStyle w:val="NoSpacing"/>
        <w:ind w:firstLine="720"/>
        <w:jc w:val="both"/>
        <w:rPr>
          <w:sz w:val="28"/>
          <w:szCs w:val="28"/>
        </w:rPr>
      </w:pPr>
      <w:r w:rsidRPr="0018134C">
        <w:rPr>
          <w:sz w:val="28"/>
          <w:szCs w:val="28"/>
        </w:rPr>
        <w:t>Actual Expenditure</w:t>
      </w:r>
      <w:r w:rsidRPr="0018134C">
        <w:rPr>
          <w:sz w:val="28"/>
          <w:szCs w:val="28"/>
        </w:rPr>
        <w:tab/>
      </w:r>
      <w:r w:rsidRPr="0018134C">
        <w:rPr>
          <w:sz w:val="28"/>
          <w:szCs w:val="28"/>
        </w:rPr>
        <w:tab/>
      </w:r>
      <w:r>
        <w:rPr>
          <w:sz w:val="28"/>
          <w:szCs w:val="28"/>
        </w:rPr>
        <w:tab/>
      </w:r>
      <w:r>
        <w:rPr>
          <w:sz w:val="28"/>
          <w:szCs w:val="28"/>
        </w:rPr>
        <w:tab/>
      </w:r>
      <w:r>
        <w:rPr>
          <w:sz w:val="28"/>
          <w:szCs w:val="28"/>
        </w:rPr>
        <w:tab/>
      </w:r>
      <w:r w:rsidRPr="0018134C">
        <w:rPr>
          <w:sz w:val="28"/>
          <w:szCs w:val="28"/>
        </w:rPr>
        <w:t>£234,930</w:t>
      </w:r>
    </w:p>
    <w:p w:rsidR="0018134C" w:rsidRPr="0018134C" w:rsidRDefault="0018134C" w:rsidP="006F643B">
      <w:pPr>
        <w:pStyle w:val="NoSpacing"/>
        <w:ind w:firstLine="720"/>
        <w:jc w:val="both"/>
        <w:rPr>
          <w:sz w:val="28"/>
          <w:szCs w:val="28"/>
        </w:rPr>
      </w:pPr>
      <w:r w:rsidRPr="0018134C">
        <w:rPr>
          <w:sz w:val="28"/>
          <w:szCs w:val="28"/>
        </w:rPr>
        <w:t>Savings on Expenditure</w:t>
      </w:r>
      <w:r w:rsidRPr="0018134C">
        <w:rPr>
          <w:sz w:val="28"/>
          <w:szCs w:val="28"/>
        </w:rPr>
        <w:tab/>
      </w:r>
      <w:r w:rsidRPr="0018134C">
        <w:rPr>
          <w:sz w:val="28"/>
          <w:szCs w:val="28"/>
        </w:rPr>
        <w:tab/>
      </w:r>
      <w:r>
        <w:rPr>
          <w:sz w:val="28"/>
          <w:szCs w:val="28"/>
        </w:rPr>
        <w:tab/>
      </w:r>
      <w:r>
        <w:rPr>
          <w:sz w:val="28"/>
          <w:szCs w:val="28"/>
        </w:rPr>
        <w:tab/>
      </w:r>
      <w:r>
        <w:rPr>
          <w:sz w:val="28"/>
          <w:szCs w:val="28"/>
        </w:rPr>
        <w:tab/>
      </w:r>
      <w:r w:rsidRPr="0018134C">
        <w:rPr>
          <w:sz w:val="28"/>
          <w:szCs w:val="28"/>
        </w:rPr>
        <w:t>£20,135</w:t>
      </w:r>
    </w:p>
    <w:p w:rsidR="0018134C" w:rsidRPr="0018134C" w:rsidRDefault="0018134C" w:rsidP="006F643B">
      <w:pPr>
        <w:pStyle w:val="NoSpacing"/>
        <w:jc w:val="both"/>
        <w:rPr>
          <w:sz w:val="28"/>
          <w:szCs w:val="28"/>
        </w:rPr>
      </w:pPr>
    </w:p>
    <w:p w:rsidR="0018134C" w:rsidRPr="0018134C" w:rsidRDefault="0018134C" w:rsidP="006F643B">
      <w:pPr>
        <w:pStyle w:val="NoSpacing"/>
        <w:ind w:firstLine="720"/>
        <w:jc w:val="both"/>
        <w:rPr>
          <w:sz w:val="28"/>
          <w:szCs w:val="28"/>
        </w:rPr>
      </w:pPr>
      <w:r w:rsidRPr="0018134C">
        <w:rPr>
          <w:sz w:val="28"/>
          <w:szCs w:val="28"/>
        </w:rPr>
        <w:t>Budgeted Income</w:t>
      </w:r>
      <w:r w:rsidRPr="0018134C">
        <w:rPr>
          <w:sz w:val="28"/>
          <w:szCs w:val="28"/>
        </w:rPr>
        <w:tab/>
      </w:r>
      <w:r w:rsidRPr="0018134C">
        <w:rPr>
          <w:sz w:val="28"/>
          <w:szCs w:val="28"/>
        </w:rPr>
        <w:tab/>
      </w:r>
      <w:r>
        <w:rPr>
          <w:sz w:val="28"/>
          <w:szCs w:val="28"/>
        </w:rPr>
        <w:tab/>
      </w:r>
      <w:r>
        <w:rPr>
          <w:sz w:val="28"/>
          <w:szCs w:val="28"/>
        </w:rPr>
        <w:tab/>
      </w:r>
      <w:r>
        <w:rPr>
          <w:sz w:val="28"/>
          <w:szCs w:val="28"/>
        </w:rPr>
        <w:tab/>
      </w:r>
      <w:r>
        <w:rPr>
          <w:sz w:val="28"/>
          <w:szCs w:val="28"/>
        </w:rPr>
        <w:tab/>
      </w:r>
      <w:r w:rsidRPr="0018134C">
        <w:rPr>
          <w:sz w:val="28"/>
          <w:szCs w:val="28"/>
        </w:rPr>
        <w:t>£233,650</w:t>
      </w:r>
    </w:p>
    <w:p w:rsidR="0018134C" w:rsidRPr="0018134C" w:rsidRDefault="0018134C" w:rsidP="006F643B">
      <w:pPr>
        <w:pStyle w:val="NoSpacing"/>
        <w:ind w:firstLine="720"/>
        <w:jc w:val="both"/>
        <w:rPr>
          <w:sz w:val="28"/>
          <w:szCs w:val="28"/>
        </w:rPr>
      </w:pPr>
      <w:r w:rsidRPr="0018134C">
        <w:rPr>
          <w:sz w:val="28"/>
          <w:szCs w:val="28"/>
        </w:rPr>
        <w:t>Actual Income</w:t>
      </w:r>
      <w:r w:rsidRPr="0018134C">
        <w:rPr>
          <w:sz w:val="28"/>
          <w:szCs w:val="28"/>
        </w:rPr>
        <w:tab/>
      </w:r>
      <w:r w:rsidRPr="0018134C">
        <w:rPr>
          <w:sz w:val="28"/>
          <w:szCs w:val="28"/>
        </w:rPr>
        <w:tab/>
      </w:r>
      <w:r w:rsidRPr="0018134C">
        <w:rPr>
          <w:sz w:val="28"/>
          <w:szCs w:val="28"/>
        </w:rPr>
        <w:tab/>
      </w:r>
      <w:r>
        <w:rPr>
          <w:sz w:val="28"/>
          <w:szCs w:val="28"/>
        </w:rPr>
        <w:tab/>
      </w:r>
      <w:r>
        <w:rPr>
          <w:sz w:val="28"/>
          <w:szCs w:val="28"/>
        </w:rPr>
        <w:tab/>
      </w:r>
      <w:r>
        <w:rPr>
          <w:sz w:val="28"/>
          <w:szCs w:val="28"/>
        </w:rPr>
        <w:tab/>
      </w:r>
      <w:r w:rsidRPr="0018134C">
        <w:rPr>
          <w:sz w:val="28"/>
          <w:szCs w:val="28"/>
        </w:rPr>
        <w:t>£235,784</w:t>
      </w:r>
    </w:p>
    <w:p w:rsidR="0018134C" w:rsidRPr="0018134C" w:rsidRDefault="0018134C" w:rsidP="006F643B">
      <w:pPr>
        <w:pStyle w:val="NoSpacing"/>
        <w:ind w:firstLine="720"/>
        <w:jc w:val="both"/>
        <w:rPr>
          <w:sz w:val="28"/>
          <w:szCs w:val="28"/>
        </w:rPr>
      </w:pPr>
      <w:r w:rsidRPr="0018134C">
        <w:rPr>
          <w:sz w:val="28"/>
          <w:szCs w:val="28"/>
        </w:rPr>
        <w:t>Additional Income</w:t>
      </w:r>
      <w:r w:rsidRPr="0018134C">
        <w:rPr>
          <w:sz w:val="28"/>
          <w:szCs w:val="28"/>
        </w:rPr>
        <w:tab/>
      </w:r>
      <w:r w:rsidRPr="0018134C">
        <w:rPr>
          <w:sz w:val="28"/>
          <w:szCs w:val="28"/>
        </w:rPr>
        <w:tab/>
      </w:r>
      <w:r>
        <w:rPr>
          <w:sz w:val="28"/>
          <w:szCs w:val="28"/>
        </w:rPr>
        <w:tab/>
      </w:r>
      <w:r>
        <w:rPr>
          <w:sz w:val="28"/>
          <w:szCs w:val="28"/>
        </w:rPr>
        <w:tab/>
      </w:r>
      <w:r>
        <w:rPr>
          <w:sz w:val="28"/>
          <w:szCs w:val="28"/>
        </w:rPr>
        <w:tab/>
      </w:r>
      <w:r>
        <w:rPr>
          <w:sz w:val="28"/>
          <w:szCs w:val="28"/>
        </w:rPr>
        <w:tab/>
      </w:r>
      <w:r w:rsidRPr="0018134C">
        <w:rPr>
          <w:sz w:val="28"/>
          <w:szCs w:val="28"/>
        </w:rPr>
        <w:t>£2,134</w:t>
      </w:r>
    </w:p>
    <w:p w:rsidR="0018134C" w:rsidRPr="0018134C" w:rsidRDefault="0018134C" w:rsidP="006F643B">
      <w:pPr>
        <w:pStyle w:val="NoSpacing"/>
        <w:jc w:val="both"/>
        <w:rPr>
          <w:sz w:val="28"/>
          <w:szCs w:val="28"/>
        </w:rPr>
      </w:pPr>
    </w:p>
    <w:p w:rsidR="00D82AC8" w:rsidRDefault="0018134C" w:rsidP="006F643B">
      <w:pPr>
        <w:pStyle w:val="NoSpacing"/>
        <w:ind w:firstLine="720"/>
        <w:jc w:val="both"/>
        <w:rPr>
          <w:sz w:val="28"/>
          <w:szCs w:val="28"/>
        </w:rPr>
      </w:pPr>
      <w:r w:rsidRPr="0018134C">
        <w:rPr>
          <w:sz w:val="28"/>
          <w:szCs w:val="28"/>
        </w:rPr>
        <w:t>Net Expenditure over Income</w:t>
      </w:r>
      <w:r w:rsidRPr="0018134C">
        <w:rPr>
          <w:sz w:val="28"/>
          <w:szCs w:val="28"/>
        </w:rPr>
        <w:tab/>
      </w:r>
      <w:r>
        <w:rPr>
          <w:sz w:val="28"/>
          <w:szCs w:val="28"/>
        </w:rPr>
        <w:tab/>
      </w:r>
      <w:r>
        <w:rPr>
          <w:sz w:val="28"/>
          <w:szCs w:val="28"/>
        </w:rPr>
        <w:tab/>
      </w:r>
      <w:r>
        <w:rPr>
          <w:sz w:val="28"/>
          <w:szCs w:val="28"/>
        </w:rPr>
        <w:tab/>
      </w:r>
      <w:r w:rsidRPr="0018134C">
        <w:rPr>
          <w:sz w:val="28"/>
          <w:szCs w:val="28"/>
        </w:rPr>
        <w:t>£854 Surplus</w:t>
      </w:r>
    </w:p>
    <w:p w:rsidR="00096FB0" w:rsidRDefault="00096FB0" w:rsidP="006F643B">
      <w:pPr>
        <w:pStyle w:val="NoSpacing"/>
        <w:ind w:firstLine="720"/>
        <w:jc w:val="both"/>
        <w:rPr>
          <w:sz w:val="28"/>
          <w:szCs w:val="28"/>
        </w:rPr>
      </w:pPr>
    </w:p>
    <w:p w:rsidR="00096FB0" w:rsidRPr="0018134C" w:rsidRDefault="00096FB0" w:rsidP="006F643B">
      <w:pPr>
        <w:pStyle w:val="NoSpacing"/>
        <w:ind w:firstLine="720"/>
        <w:jc w:val="both"/>
        <w:rPr>
          <w:sz w:val="28"/>
          <w:szCs w:val="28"/>
        </w:rPr>
      </w:pPr>
      <w:r>
        <w:rPr>
          <w:sz w:val="28"/>
          <w:szCs w:val="28"/>
        </w:rPr>
        <w:t>RESOLVED that the report be received and the contents noted.</w:t>
      </w:r>
    </w:p>
    <w:p w:rsidR="00AC5FA2" w:rsidRPr="00AC5FA2" w:rsidRDefault="00AC5FA2" w:rsidP="006F643B">
      <w:pPr>
        <w:jc w:val="both"/>
        <w:rPr>
          <w:rFonts w:ascii="Calibri" w:hAnsi="Calibri"/>
          <w:sz w:val="28"/>
          <w:szCs w:val="28"/>
        </w:rPr>
      </w:pPr>
    </w:p>
    <w:p w:rsidR="00D20E23" w:rsidRPr="004B729C" w:rsidRDefault="006F643B" w:rsidP="006F643B">
      <w:pPr>
        <w:jc w:val="both"/>
        <w:rPr>
          <w:rFonts w:ascii="Calibri" w:hAnsi="Calibri"/>
          <w:b/>
          <w:sz w:val="28"/>
          <w:szCs w:val="28"/>
        </w:rPr>
      </w:pPr>
      <w:r>
        <w:rPr>
          <w:rFonts w:ascii="Calibri" w:hAnsi="Calibri"/>
          <w:b/>
          <w:sz w:val="28"/>
          <w:szCs w:val="28"/>
        </w:rPr>
        <w:t>6</w:t>
      </w:r>
      <w:r w:rsidR="00A719A2">
        <w:rPr>
          <w:rFonts w:ascii="Calibri" w:hAnsi="Calibri"/>
          <w:b/>
          <w:sz w:val="28"/>
          <w:szCs w:val="28"/>
        </w:rPr>
        <w:t>.</w:t>
      </w:r>
      <w:r w:rsidR="00A719A2">
        <w:rPr>
          <w:rFonts w:ascii="Calibri" w:hAnsi="Calibri"/>
          <w:b/>
          <w:sz w:val="28"/>
          <w:szCs w:val="28"/>
        </w:rPr>
        <w:tab/>
      </w:r>
      <w:r w:rsidR="0018134C">
        <w:rPr>
          <w:rFonts w:ascii="Calibri" w:hAnsi="Calibri"/>
          <w:b/>
          <w:sz w:val="28"/>
          <w:szCs w:val="28"/>
        </w:rPr>
        <w:t>Annual Return</w:t>
      </w:r>
      <w:r w:rsidR="00D20E23" w:rsidRPr="004B729C">
        <w:rPr>
          <w:rFonts w:ascii="Calibri" w:hAnsi="Calibri"/>
          <w:b/>
          <w:sz w:val="28"/>
          <w:szCs w:val="28"/>
        </w:rPr>
        <w:tab/>
      </w:r>
      <w:r w:rsidR="00D20E23" w:rsidRPr="004B729C">
        <w:rPr>
          <w:rFonts w:ascii="Calibri" w:hAnsi="Calibri"/>
          <w:b/>
          <w:sz w:val="28"/>
          <w:szCs w:val="28"/>
        </w:rPr>
        <w:tab/>
      </w:r>
      <w:r w:rsidR="00D20E23" w:rsidRPr="004B729C">
        <w:rPr>
          <w:rFonts w:ascii="Calibri" w:hAnsi="Calibri"/>
          <w:b/>
          <w:sz w:val="28"/>
          <w:szCs w:val="28"/>
        </w:rPr>
        <w:tab/>
      </w:r>
      <w:r w:rsidR="005C4019">
        <w:rPr>
          <w:rFonts w:ascii="Calibri" w:hAnsi="Calibri"/>
          <w:b/>
          <w:sz w:val="28"/>
          <w:szCs w:val="28"/>
        </w:rPr>
        <w:tab/>
      </w:r>
      <w:r w:rsidR="00D20E23" w:rsidRPr="004B729C">
        <w:rPr>
          <w:rFonts w:ascii="Calibri" w:hAnsi="Calibri"/>
          <w:b/>
          <w:sz w:val="28"/>
          <w:szCs w:val="28"/>
        </w:rPr>
        <w:tab/>
      </w:r>
      <w:r w:rsidR="00A719A2">
        <w:rPr>
          <w:rFonts w:ascii="Calibri" w:hAnsi="Calibri"/>
          <w:b/>
          <w:sz w:val="28"/>
          <w:szCs w:val="28"/>
        </w:rPr>
        <w:t xml:space="preserve">      </w:t>
      </w:r>
    </w:p>
    <w:p w:rsidR="0018134C" w:rsidRPr="0018134C" w:rsidRDefault="0018134C" w:rsidP="006F643B">
      <w:pPr>
        <w:pStyle w:val="NoSpacing"/>
        <w:ind w:left="720"/>
        <w:jc w:val="both"/>
        <w:rPr>
          <w:sz w:val="28"/>
          <w:szCs w:val="28"/>
        </w:rPr>
      </w:pPr>
      <w:r w:rsidRPr="0018134C">
        <w:rPr>
          <w:sz w:val="28"/>
          <w:szCs w:val="28"/>
        </w:rPr>
        <w:t>The Town Clerk circulated copies of the annual return submission for members’ consideration. It was reported that the internal auditor had signed off the accounts and was satisfied with the way they had been prepared. It was reported that there had been a need to change the final submission date due to the date of the Town Council meeting. This had also meant that the date for the exercise of public rights had also been altered. This had been communicated to the external auditors as requested.</w:t>
      </w:r>
    </w:p>
    <w:p w:rsidR="0018134C" w:rsidRPr="0018134C" w:rsidRDefault="0018134C" w:rsidP="006F643B">
      <w:pPr>
        <w:pStyle w:val="NoSpacing"/>
        <w:ind w:left="720"/>
        <w:jc w:val="both"/>
        <w:rPr>
          <w:sz w:val="28"/>
          <w:szCs w:val="28"/>
        </w:rPr>
      </w:pPr>
    </w:p>
    <w:p w:rsidR="0018134C" w:rsidRDefault="0018134C" w:rsidP="00B45BE0">
      <w:pPr>
        <w:pStyle w:val="NoSpacing"/>
        <w:ind w:left="720"/>
        <w:jc w:val="both"/>
        <w:rPr>
          <w:sz w:val="28"/>
          <w:szCs w:val="28"/>
        </w:rPr>
      </w:pPr>
      <w:r w:rsidRPr="0018134C">
        <w:rPr>
          <w:sz w:val="28"/>
          <w:szCs w:val="28"/>
        </w:rPr>
        <w:t>Members were satisfied with the Annual Return and Audit paperwork and expressed their appreciation to the Town Clerk for her hard work in preparing the accounts.</w:t>
      </w:r>
    </w:p>
    <w:p w:rsidR="00B45BE0" w:rsidRDefault="00B45BE0" w:rsidP="00B45BE0">
      <w:pPr>
        <w:pStyle w:val="NoSpacing"/>
        <w:ind w:left="720"/>
        <w:jc w:val="both"/>
        <w:rPr>
          <w:sz w:val="28"/>
          <w:szCs w:val="28"/>
        </w:rPr>
      </w:pPr>
    </w:p>
    <w:p w:rsidR="0018134C" w:rsidRPr="0018134C" w:rsidRDefault="0018134C" w:rsidP="006F643B">
      <w:pPr>
        <w:pStyle w:val="NoSpacing"/>
        <w:ind w:left="720"/>
        <w:jc w:val="both"/>
        <w:rPr>
          <w:sz w:val="28"/>
          <w:szCs w:val="28"/>
        </w:rPr>
      </w:pPr>
      <w:r w:rsidRPr="0018134C">
        <w:rPr>
          <w:sz w:val="28"/>
          <w:szCs w:val="28"/>
        </w:rPr>
        <w:t>RESOLVED that the report be received and that Annual Return be recommended to Council for approval in June 2017.</w:t>
      </w:r>
    </w:p>
    <w:p w:rsidR="00506E28" w:rsidRDefault="00506E28" w:rsidP="006F643B">
      <w:pPr>
        <w:ind w:left="720"/>
        <w:jc w:val="both"/>
        <w:rPr>
          <w:rFonts w:ascii="Calibri" w:hAnsi="Calibri"/>
          <w:sz w:val="28"/>
          <w:szCs w:val="28"/>
        </w:rPr>
      </w:pPr>
    </w:p>
    <w:p w:rsidR="00480E8D" w:rsidRDefault="006F643B" w:rsidP="006F643B">
      <w:pPr>
        <w:jc w:val="both"/>
        <w:rPr>
          <w:rFonts w:ascii="Calibri" w:hAnsi="Calibri"/>
          <w:b/>
          <w:sz w:val="28"/>
          <w:szCs w:val="28"/>
        </w:rPr>
      </w:pPr>
      <w:r>
        <w:rPr>
          <w:rFonts w:ascii="Calibri" w:hAnsi="Calibri"/>
          <w:b/>
          <w:sz w:val="28"/>
          <w:szCs w:val="28"/>
        </w:rPr>
        <w:t>7</w:t>
      </w:r>
      <w:r w:rsidR="00DA7199" w:rsidRPr="00DA7199">
        <w:rPr>
          <w:rFonts w:ascii="Calibri" w:hAnsi="Calibri"/>
          <w:b/>
          <w:sz w:val="28"/>
          <w:szCs w:val="28"/>
        </w:rPr>
        <w:t>.</w:t>
      </w:r>
      <w:r w:rsidR="00DA7199" w:rsidRPr="00DA7199">
        <w:rPr>
          <w:rFonts w:ascii="Calibri" w:hAnsi="Calibri"/>
          <w:b/>
          <w:sz w:val="28"/>
          <w:szCs w:val="28"/>
        </w:rPr>
        <w:tab/>
      </w:r>
      <w:r w:rsidR="0018134C">
        <w:rPr>
          <w:rFonts w:ascii="Calibri" w:hAnsi="Calibri"/>
          <w:b/>
          <w:sz w:val="28"/>
          <w:szCs w:val="28"/>
        </w:rPr>
        <w:t>Document Retention Policy</w:t>
      </w:r>
    </w:p>
    <w:p w:rsidR="0018134C" w:rsidRPr="0018134C" w:rsidRDefault="0018134C" w:rsidP="006F643B">
      <w:pPr>
        <w:pStyle w:val="NoSpacing"/>
        <w:ind w:left="720"/>
        <w:jc w:val="both"/>
        <w:rPr>
          <w:sz w:val="28"/>
          <w:szCs w:val="28"/>
        </w:rPr>
      </w:pPr>
      <w:r w:rsidRPr="0018134C">
        <w:rPr>
          <w:sz w:val="28"/>
          <w:szCs w:val="28"/>
        </w:rPr>
        <w:t xml:space="preserve">The Town Clerk circulated a document retention policy which set out how long certain documents would be kept. </w:t>
      </w:r>
    </w:p>
    <w:p w:rsidR="0018134C" w:rsidRPr="0018134C" w:rsidRDefault="0018134C" w:rsidP="006F643B">
      <w:pPr>
        <w:pStyle w:val="NoSpacing"/>
        <w:ind w:left="720"/>
        <w:jc w:val="both"/>
        <w:rPr>
          <w:sz w:val="28"/>
          <w:szCs w:val="28"/>
        </w:rPr>
      </w:pPr>
    </w:p>
    <w:p w:rsidR="0018134C" w:rsidRPr="0018134C" w:rsidRDefault="0018134C" w:rsidP="006F643B">
      <w:pPr>
        <w:pStyle w:val="NoSpacing"/>
        <w:ind w:left="720"/>
        <w:jc w:val="both"/>
        <w:rPr>
          <w:sz w:val="28"/>
          <w:szCs w:val="28"/>
        </w:rPr>
      </w:pPr>
      <w:r w:rsidRPr="0018134C">
        <w:rPr>
          <w:sz w:val="28"/>
          <w:szCs w:val="28"/>
        </w:rPr>
        <w:t>Agendas</w:t>
      </w:r>
      <w:r w:rsidRPr="0018134C">
        <w:rPr>
          <w:sz w:val="28"/>
          <w:szCs w:val="28"/>
        </w:rPr>
        <w:tab/>
      </w:r>
      <w:r w:rsidRPr="0018134C">
        <w:rPr>
          <w:sz w:val="28"/>
          <w:szCs w:val="28"/>
        </w:rPr>
        <w:tab/>
      </w:r>
      <w:r>
        <w:rPr>
          <w:sz w:val="28"/>
          <w:szCs w:val="28"/>
        </w:rPr>
        <w:tab/>
      </w:r>
      <w:r>
        <w:rPr>
          <w:sz w:val="28"/>
          <w:szCs w:val="28"/>
        </w:rPr>
        <w:tab/>
      </w:r>
      <w:r>
        <w:rPr>
          <w:sz w:val="28"/>
          <w:szCs w:val="28"/>
        </w:rPr>
        <w:tab/>
      </w:r>
      <w:r w:rsidRPr="0018134C">
        <w:rPr>
          <w:sz w:val="28"/>
          <w:szCs w:val="28"/>
        </w:rPr>
        <w:t>2 years</w:t>
      </w:r>
    </w:p>
    <w:p w:rsidR="0018134C" w:rsidRPr="0018134C" w:rsidRDefault="0018134C" w:rsidP="006F643B">
      <w:pPr>
        <w:pStyle w:val="NoSpacing"/>
        <w:ind w:left="720"/>
        <w:jc w:val="both"/>
        <w:rPr>
          <w:sz w:val="28"/>
          <w:szCs w:val="28"/>
        </w:rPr>
      </w:pPr>
      <w:r w:rsidRPr="0018134C">
        <w:rPr>
          <w:sz w:val="28"/>
          <w:szCs w:val="28"/>
        </w:rPr>
        <w:t>General Filing</w:t>
      </w:r>
      <w:r w:rsidRPr="0018134C">
        <w:rPr>
          <w:sz w:val="28"/>
          <w:szCs w:val="28"/>
        </w:rPr>
        <w:tab/>
      </w:r>
      <w:r w:rsidRPr="0018134C">
        <w:rPr>
          <w:sz w:val="28"/>
          <w:szCs w:val="28"/>
        </w:rPr>
        <w:tab/>
      </w:r>
      <w:r>
        <w:rPr>
          <w:sz w:val="28"/>
          <w:szCs w:val="28"/>
        </w:rPr>
        <w:tab/>
      </w:r>
      <w:r>
        <w:rPr>
          <w:sz w:val="28"/>
          <w:szCs w:val="28"/>
        </w:rPr>
        <w:tab/>
      </w:r>
      <w:r w:rsidRPr="0018134C">
        <w:rPr>
          <w:sz w:val="28"/>
          <w:szCs w:val="28"/>
        </w:rPr>
        <w:t>5 years</w:t>
      </w:r>
    </w:p>
    <w:p w:rsidR="0018134C" w:rsidRPr="0018134C" w:rsidRDefault="0018134C" w:rsidP="006F643B">
      <w:pPr>
        <w:pStyle w:val="NoSpacing"/>
        <w:ind w:left="720"/>
        <w:jc w:val="both"/>
        <w:rPr>
          <w:sz w:val="28"/>
          <w:szCs w:val="28"/>
        </w:rPr>
      </w:pPr>
      <w:r w:rsidRPr="0018134C">
        <w:rPr>
          <w:sz w:val="28"/>
          <w:szCs w:val="28"/>
        </w:rPr>
        <w:t>Tenancy Agreements</w:t>
      </w:r>
      <w:r w:rsidRPr="0018134C">
        <w:rPr>
          <w:sz w:val="28"/>
          <w:szCs w:val="28"/>
        </w:rPr>
        <w:tab/>
      </w:r>
      <w:r>
        <w:rPr>
          <w:sz w:val="28"/>
          <w:szCs w:val="28"/>
        </w:rPr>
        <w:tab/>
      </w:r>
      <w:r>
        <w:rPr>
          <w:sz w:val="28"/>
          <w:szCs w:val="28"/>
        </w:rPr>
        <w:tab/>
      </w:r>
      <w:r w:rsidRPr="0018134C">
        <w:rPr>
          <w:sz w:val="28"/>
          <w:szCs w:val="28"/>
        </w:rPr>
        <w:t>5 years after termination</w:t>
      </w:r>
    </w:p>
    <w:p w:rsidR="0018134C" w:rsidRPr="0018134C" w:rsidRDefault="0018134C" w:rsidP="006F643B">
      <w:pPr>
        <w:pStyle w:val="NoSpacing"/>
        <w:ind w:left="720"/>
        <w:jc w:val="both"/>
        <w:rPr>
          <w:sz w:val="28"/>
          <w:szCs w:val="28"/>
        </w:rPr>
      </w:pPr>
      <w:r w:rsidRPr="0018134C">
        <w:rPr>
          <w:sz w:val="28"/>
          <w:szCs w:val="28"/>
        </w:rPr>
        <w:t>Financial records</w:t>
      </w:r>
      <w:r w:rsidRPr="0018134C">
        <w:rPr>
          <w:sz w:val="28"/>
          <w:szCs w:val="28"/>
        </w:rPr>
        <w:tab/>
      </w:r>
      <w:r>
        <w:rPr>
          <w:sz w:val="28"/>
          <w:szCs w:val="28"/>
        </w:rPr>
        <w:tab/>
      </w:r>
      <w:r>
        <w:rPr>
          <w:sz w:val="28"/>
          <w:szCs w:val="28"/>
        </w:rPr>
        <w:tab/>
      </w:r>
      <w:r>
        <w:rPr>
          <w:sz w:val="28"/>
          <w:szCs w:val="28"/>
        </w:rPr>
        <w:tab/>
      </w:r>
      <w:r w:rsidRPr="0018134C">
        <w:rPr>
          <w:sz w:val="28"/>
          <w:szCs w:val="28"/>
        </w:rPr>
        <w:t>6 years plus current</w:t>
      </w:r>
    </w:p>
    <w:p w:rsidR="0018134C" w:rsidRPr="0018134C" w:rsidRDefault="0018134C" w:rsidP="006F643B">
      <w:pPr>
        <w:pStyle w:val="NoSpacing"/>
        <w:ind w:left="720"/>
        <w:jc w:val="both"/>
        <w:rPr>
          <w:sz w:val="28"/>
          <w:szCs w:val="28"/>
        </w:rPr>
      </w:pPr>
      <w:r w:rsidRPr="0018134C">
        <w:rPr>
          <w:sz w:val="28"/>
          <w:szCs w:val="28"/>
        </w:rPr>
        <w:t xml:space="preserve">Human resources </w:t>
      </w:r>
      <w:r w:rsidRPr="0018134C">
        <w:rPr>
          <w:sz w:val="28"/>
          <w:szCs w:val="28"/>
        </w:rPr>
        <w:tab/>
      </w:r>
      <w:r>
        <w:rPr>
          <w:sz w:val="28"/>
          <w:szCs w:val="28"/>
        </w:rPr>
        <w:tab/>
      </w:r>
      <w:r>
        <w:rPr>
          <w:sz w:val="28"/>
          <w:szCs w:val="28"/>
        </w:rPr>
        <w:tab/>
      </w:r>
      <w:r>
        <w:rPr>
          <w:sz w:val="28"/>
          <w:szCs w:val="28"/>
        </w:rPr>
        <w:tab/>
      </w:r>
      <w:r w:rsidRPr="0018134C">
        <w:rPr>
          <w:sz w:val="28"/>
          <w:szCs w:val="28"/>
        </w:rPr>
        <w:t>6 years plus current</w:t>
      </w:r>
    </w:p>
    <w:p w:rsidR="0018134C" w:rsidRPr="0018134C" w:rsidRDefault="0018134C" w:rsidP="006F643B">
      <w:pPr>
        <w:pStyle w:val="NoSpacing"/>
        <w:ind w:left="720"/>
        <w:jc w:val="both"/>
        <w:rPr>
          <w:sz w:val="28"/>
          <w:szCs w:val="28"/>
        </w:rPr>
      </w:pPr>
      <w:r w:rsidRPr="0018134C">
        <w:rPr>
          <w:sz w:val="28"/>
          <w:szCs w:val="28"/>
        </w:rPr>
        <w:t>Minutes</w:t>
      </w:r>
      <w:r w:rsidRPr="0018134C">
        <w:rPr>
          <w:sz w:val="28"/>
          <w:szCs w:val="28"/>
        </w:rPr>
        <w:tab/>
      </w:r>
      <w:r w:rsidRPr="0018134C">
        <w:rPr>
          <w:sz w:val="28"/>
          <w:szCs w:val="28"/>
        </w:rPr>
        <w:tab/>
      </w:r>
      <w:r>
        <w:rPr>
          <w:sz w:val="28"/>
          <w:szCs w:val="28"/>
        </w:rPr>
        <w:tab/>
      </w:r>
      <w:r>
        <w:rPr>
          <w:sz w:val="28"/>
          <w:szCs w:val="28"/>
        </w:rPr>
        <w:tab/>
      </w:r>
      <w:r>
        <w:rPr>
          <w:sz w:val="28"/>
          <w:szCs w:val="28"/>
        </w:rPr>
        <w:tab/>
        <w:t>T</w:t>
      </w:r>
      <w:r w:rsidRPr="0018134C">
        <w:rPr>
          <w:sz w:val="28"/>
          <w:szCs w:val="28"/>
        </w:rPr>
        <w:t>o be kept forever</w:t>
      </w:r>
    </w:p>
    <w:p w:rsidR="0018134C" w:rsidRPr="0018134C" w:rsidRDefault="0018134C" w:rsidP="006F643B">
      <w:pPr>
        <w:pStyle w:val="NoSpacing"/>
        <w:ind w:left="720"/>
        <w:jc w:val="both"/>
        <w:rPr>
          <w:sz w:val="28"/>
          <w:szCs w:val="28"/>
        </w:rPr>
      </w:pPr>
    </w:p>
    <w:p w:rsidR="0018134C" w:rsidRPr="0018134C" w:rsidRDefault="0018134C" w:rsidP="006F643B">
      <w:pPr>
        <w:pStyle w:val="NoSpacing"/>
        <w:ind w:left="720"/>
        <w:jc w:val="both"/>
        <w:rPr>
          <w:sz w:val="28"/>
          <w:szCs w:val="28"/>
        </w:rPr>
      </w:pPr>
      <w:r w:rsidRPr="0018134C">
        <w:rPr>
          <w:sz w:val="28"/>
          <w:szCs w:val="28"/>
        </w:rPr>
        <w:t>Minutes and documents of historical importance would be archived after 20 years.</w:t>
      </w:r>
    </w:p>
    <w:p w:rsidR="0018134C" w:rsidRPr="0018134C" w:rsidRDefault="0018134C" w:rsidP="006F643B">
      <w:pPr>
        <w:pStyle w:val="NoSpacing"/>
        <w:ind w:left="720"/>
        <w:jc w:val="both"/>
        <w:rPr>
          <w:sz w:val="28"/>
          <w:szCs w:val="28"/>
        </w:rPr>
      </w:pPr>
    </w:p>
    <w:p w:rsidR="0018134C" w:rsidRPr="0018134C" w:rsidRDefault="0018134C" w:rsidP="006F643B">
      <w:pPr>
        <w:pStyle w:val="NoSpacing"/>
        <w:ind w:left="720"/>
        <w:jc w:val="both"/>
        <w:rPr>
          <w:sz w:val="28"/>
          <w:szCs w:val="28"/>
        </w:rPr>
      </w:pPr>
      <w:r w:rsidRPr="0018134C">
        <w:rPr>
          <w:sz w:val="28"/>
          <w:szCs w:val="28"/>
        </w:rPr>
        <w:t>RESOLVED that the report be received and the Document Retention Policy be approved.</w:t>
      </w:r>
    </w:p>
    <w:p w:rsidR="00DA7199" w:rsidRPr="0018134C" w:rsidRDefault="00DA7199" w:rsidP="006F643B">
      <w:pPr>
        <w:jc w:val="both"/>
        <w:rPr>
          <w:rFonts w:ascii="Calibri" w:hAnsi="Calibri"/>
          <w:b/>
          <w:sz w:val="28"/>
          <w:szCs w:val="28"/>
        </w:rPr>
      </w:pPr>
      <w:r w:rsidRPr="00DA7199">
        <w:rPr>
          <w:rFonts w:ascii="Calibri" w:hAnsi="Calibri"/>
          <w:b/>
          <w:sz w:val="28"/>
          <w:szCs w:val="28"/>
        </w:rPr>
        <w:tab/>
      </w:r>
      <w:r w:rsidRPr="00DA7199">
        <w:rPr>
          <w:rFonts w:ascii="Calibri" w:hAnsi="Calibri"/>
          <w:b/>
          <w:sz w:val="28"/>
          <w:szCs w:val="28"/>
        </w:rPr>
        <w:tab/>
      </w:r>
      <w:r w:rsidRPr="00DA7199">
        <w:rPr>
          <w:rFonts w:ascii="Calibri" w:hAnsi="Calibri"/>
          <w:b/>
          <w:sz w:val="28"/>
          <w:szCs w:val="28"/>
        </w:rPr>
        <w:tab/>
      </w:r>
      <w:r w:rsidRPr="00DA7199">
        <w:rPr>
          <w:rFonts w:ascii="Calibri" w:hAnsi="Calibri"/>
          <w:b/>
          <w:sz w:val="28"/>
          <w:szCs w:val="28"/>
        </w:rPr>
        <w:tab/>
      </w:r>
      <w:r w:rsidRPr="00DA7199">
        <w:rPr>
          <w:rFonts w:ascii="Calibri" w:hAnsi="Calibri"/>
          <w:b/>
          <w:sz w:val="28"/>
          <w:szCs w:val="28"/>
        </w:rPr>
        <w:tab/>
      </w:r>
      <w:r w:rsidRPr="00DA7199">
        <w:rPr>
          <w:rFonts w:ascii="Calibri" w:hAnsi="Calibri"/>
          <w:b/>
          <w:sz w:val="28"/>
          <w:szCs w:val="28"/>
        </w:rPr>
        <w:tab/>
      </w:r>
      <w:r>
        <w:rPr>
          <w:rFonts w:ascii="Calibri" w:hAnsi="Calibri"/>
          <w:b/>
          <w:sz w:val="28"/>
          <w:szCs w:val="28"/>
        </w:rPr>
        <w:t xml:space="preserve">      </w:t>
      </w:r>
    </w:p>
    <w:p w:rsidR="00DA7199" w:rsidRPr="00DA7199" w:rsidRDefault="006F643B" w:rsidP="006F643B">
      <w:pPr>
        <w:jc w:val="both"/>
        <w:rPr>
          <w:rFonts w:ascii="Calibri" w:hAnsi="Calibri"/>
          <w:b/>
          <w:sz w:val="28"/>
          <w:szCs w:val="28"/>
        </w:rPr>
      </w:pPr>
      <w:r>
        <w:rPr>
          <w:rFonts w:ascii="Calibri" w:hAnsi="Calibri"/>
          <w:b/>
          <w:sz w:val="28"/>
          <w:szCs w:val="28"/>
        </w:rPr>
        <w:t>8</w:t>
      </w:r>
      <w:r w:rsidR="00DA7199" w:rsidRPr="00DA7199">
        <w:rPr>
          <w:rFonts w:ascii="Calibri" w:hAnsi="Calibri"/>
          <w:b/>
          <w:sz w:val="28"/>
          <w:szCs w:val="28"/>
        </w:rPr>
        <w:t>.</w:t>
      </w:r>
      <w:r w:rsidR="00DA7199" w:rsidRPr="00DA7199">
        <w:rPr>
          <w:rFonts w:ascii="Calibri" w:hAnsi="Calibri"/>
          <w:b/>
          <w:sz w:val="28"/>
          <w:szCs w:val="28"/>
        </w:rPr>
        <w:tab/>
      </w:r>
      <w:r w:rsidR="0018134C">
        <w:rPr>
          <w:rFonts w:ascii="Calibri" w:hAnsi="Calibri"/>
          <w:b/>
          <w:sz w:val="28"/>
          <w:szCs w:val="28"/>
        </w:rPr>
        <w:t>Small Grants Scheme</w:t>
      </w:r>
      <w:r w:rsidR="0018134C">
        <w:rPr>
          <w:rFonts w:ascii="Calibri" w:hAnsi="Calibri"/>
          <w:b/>
          <w:sz w:val="28"/>
          <w:szCs w:val="28"/>
        </w:rPr>
        <w:tab/>
      </w:r>
      <w:r w:rsidR="0018134C">
        <w:rPr>
          <w:rFonts w:ascii="Calibri" w:hAnsi="Calibri"/>
          <w:b/>
          <w:sz w:val="28"/>
          <w:szCs w:val="28"/>
        </w:rPr>
        <w:tab/>
      </w:r>
      <w:r w:rsidR="0018134C">
        <w:rPr>
          <w:rFonts w:ascii="Calibri" w:hAnsi="Calibri"/>
          <w:b/>
          <w:sz w:val="28"/>
          <w:szCs w:val="28"/>
        </w:rPr>
        <w:tab/>
      </w:r>
      <w:r w:rsidR="0018134C">
        <w:rPr>
          <w:rFonts w:ascii="Calibri" w:hAnsi="Calibri"/>
          <w:b/>
          <w:sz w:val="28"/>
          <w:szCs w:val="28"/>
        </w:rPr>
        <w:tab/>
      </w:r>
      <w:r w:rsidR="0018134C">
        <w:rPr>
          <w:rFonts w:ascii="Calibri" w:hAnsi="Calibri"/>
          <w:b/>
          <w:sz w:val="28"/>
          <w:szCs w:val="28"/>
        </w:rPr>
        <w:tab/>
      </w:r>
      <w:r w:rsidR="0018134C">
        <w:rPr>
          <w:rFonts w:ascii="Calibri" w:hAnsi="Calibri"/>
          <w:b/>
          <w:sz w:val="28"/>
          <w:szCs w:val="28"/>
        </w:rPr>
        <w:tab/>
      </w:r>
      <w:r w:rsidR="0018134C">
        <w:rPr>
          <w:rFonts w:ascii="Calibri" w:hAnsi="Calibri"/>
          <w:b/>
          <w:sz w:val="28"/>
          <w:szCs w:val="28"/>
        </w:rPr>
        <w:tab/>
      </w:r>
    </w:p>
    <w:p w:rsidR="006F643B" w:rsidRPr="006F643B" w:rsidRDefault="006F643B" w:rsidP="006F643B">
      <w:pPr>
        <w:pStyle w:val="NoSpacing"/>
        <w:ind w:left="720"/>
        <w:jc w:val="both"/>
        <w:rPr>
          <w:sz w:val="28"/>
          <w:szCs w:val="28"/>
        </w:rPr>
      </w:pPr>
      <w:r w:rsidRPr="006F643B">
        <w:rPr>
          <w:sz w:val="28"/>
          <w:szCs w:val="28"/>
        </w:rPr>
        <w:t>A request had been received from Day Opportunities for permission to spend the remaining £30.02 from their grant to buy plants for Robins Garden.</w:t>
      </w:r>
    </w:p>
    <w:p w:rsidR="006F643B" w:rsidRPr="006F643B" w:rsidRDefault="006F643B" w:rsidP="006F643B">
      <w:pPr>
        <w:pStyle w:val="NoSpacing"/>
        <w:ind w:left="720"/>
        <w:jc w:val="both"/>
        <w:rPr>
          <w:sz w:val="28"/>
          <w:szCs w:val="28"/>
        </w:rPr>
      </w:pPr>
    </w:p>
    <w:p w:rsidR="006F643B" w:rsidRPr="006F643B" w:rsidRDefault="006F643B" w:rsidP="006F643B">
      <w:pPr>
        <w:pStyle w:val="NoSpacing"/>
        <w:ind w:left="720"/>
        <w:jc w:val="both"/>
        <w:rPr>
          <w:sz w:val="28"/>
          <w:szCs w:val="28"/>
        </w:rPr>
      </w:pPr>
      <w:r w:rsidRPr="006F643B">
        <w:rPr>
          <w:sz w:val="28"/>
          <w:szCs w:val="28"/>
        </w:rPr>
        <w:t>Members asked for further information on the future upkeep of Robin’s Garden now that the Alice Bacon Centre had closed.</w:t>
      </w:r>
    </w:p>
    <w:p w:rsidR="006F643B" w:rsidRPr="006F643B" w:rsidRDefault="006F643B" w:rsidP="006F643B">
      <w:pPr>
        <w:pStyle w:val="NoSpacing"/>
        <w:ind w:left="720"/>
        <w:jc w:val="both"/>
        <w:rPr>
          <w:sz w:val="28"/>
          <w:szCs w:val="28"/>
        </w:rPr>
      </w:pPr>
    </w:p>
    <w:p w:rsidR="006F643B" w:rsidRPr="006F643B" w:rsidRDefault="006F643B" w:rsidP="006F643B">
      <w:pPr>
        <w:pStyle w:val="NoSpacing"/>
        <w:ind w:left="720"/>
        <w:jc w:val="both"/>
        <w:rPr>
          <w:sz w:val="28"/>
          <w:szCs w:val="28"/>
        </w:rPr>
      </w:pPr>
      <w:r w:rsidRPr="006F643B">
        <w:rPr>
          <w:sz w:val="28"/>
          <w:szCs w:val="28"/>
        </w:rPr>
        <w:t>RESOLVED that the request be approved.</w:t>
      </w:r>
    </w:p>
    <w:p w:rsidR="00DA7199" w:rsidRDefault="00DA7199" w:rsidP="006F643B">
      <w:pPr>
        <w:jc w:val="both"/>
        <w:rPr>
          <w:rFonts w:ascii="Calibri" w:hAnsi="Calibri"/>
          <w:sz w:val="28"/>
          <w:szCs w:val="28"/>
        </w:rPr>
      </w:pPr>
    </w:p>
    <w:p w:rsidR="006F643B" w:rsidRDefault="006F643B" w:rsidP="006F643B">
      <w:pPr>
        <w:jc w:val="both"/>
        <w:rPr>
          <w:rFonts w:ascii="Calibri" w:hAnsi="Calibri"/>
          <w:b/>
          <w:sz w:val="28"/>
          <w:szCs w:val="28"/>
        </w:rPr>
      </w:pPr>
      <w:r>
        <w:rPr>
          <w:rFonts w:ascii="Calibri" w:hAnsi="Calibri"/>
          <w:b/>
          <w:sz w:val="28"/>
          <w:szCs w:val="28"/>
        </w:rPr>
        <w:t>9</w:t>
      </w:r>
      <w:r w:rsidR="00DA7199" w:rsidRPr="00DA7199">
        <w:rPr>
          <w:rFonts w:ascii="Calibri" w:hAnsi="Calibri"/>
          <w:b/>
          <w:sz w:val="28"/>
          <w:szCs w:val="28"/>
        </w:rPr>
        <w:t>.</w:t>
      </w:r>
      <w:r w:rsidR="00DA7199" w:rsidRPr="00DA7199">
        <w:rPr>
          <w:rFonts w:ascii="Calibri" w:hAnsi="Calibri"/>
          <w:b/>
          <w:sz w:val="28"/>
          <w:szCs w:val="28"/>
        </w:rPr>
        <w:tab/>
      </w:r>
      <w:r>
        <w:rPr>
          <w:rFonts w:ascii="Calibri" w:hAnsi="Calibri"/>
          <w:b/>
          <w:sz w:val="28"/>
          <w:szCs w:val="28"/>
        </w:rPr>
        <w:t>Community Infrastructure Levy</w:t>
      </w:r>
    </w:p>
    <w:p w:rsidR="006F643B" w:rsidRPr="006F643B" w:rsidRDefault="006F643B" w:rsidP="006F643B">
      <w:pPr>
        <w:pStyle w:val="NoSpacing"/>
        <w:ind w:left="720"/>
        <w:jc w:val="both"/>
        <w:rPr>
          <w:sz w:val="28"/>
          <w:szCs w:val="28"/>
        </w:rPr>
      </w:pPr>
      <w:r w:rsidRPr="006F643B">
        <w:rPr>
          <w:sz w:val="28"/>
          <w:szCs w:val="28"/>
        </w:rPr>
        <w:t xml:space="preserve">It was reported that £59.07 had been received however no further documentation had been received. This </w:t>
      </w:r>
      <w:proofErr w:type="gramStart"/>
      <w:r w:rsidRPr="006F643B">
        <w:rPr>
          <w:sz w:val="28"/>
          <w:szCs w:val="28"/>
        </w:rPr>
        <w:t>would be</w:t>
      </w:r>
      <w:proofErr w:type="gramEnd"/>
      <w:r w:rsidRPr="006F643B">
        <w:rPr>
          <w:sz w:val="28"/>
          <w:szCs w:val="28"/>
        </w:rPr>
        <w:t xml:space="preserve"> ring fenced within the budget and must be spent within five years.</w:t>
      </w:r>
    </w:p>
    <w:p w:rsidR="006F643B" w:rsidRPr="006F643B" w:rsidRDefault="006F643B" w:rsidP="006F643B">
      <w:pPr>
        <w:pStyle w:val="NoSpacing"/>
        <w:ind w:left="720"/>
        <w:jc w:val="both"/>
        <w:rPr>
          <w:sz w:val="28"/>
          <w:szCs w:val="28"/>
        </w:rPr>
      </w:pPr>
    </w:p>
    <w:p w:rsidR="006F643B" w:rsidRPr="006F643B" w:rsidRDefault="006F643B" w:rsidP="006F643B">
      <w:pPr>
        <w:pStyle w:val="NoSpacing"/>
        <w:ind w:left="720"/>
        <w:jc w:val="both"/>
        <w:rPr>
          <w:sz w:val="28"/>
          <w:szCs w:val="28"/>
        </w:rPr>
      </w:pPr>
      <w:r w:rsidRPr="006F643B">
        <w:rPr>
          <w:sz w:val="28"/>
          <w:szCs w:val="28"/>
        </w:rPr>
        <w:t>Members asked if a schedule could be provided detailing which properties the levy had come from and what the total levy charge was.</w:t>
      </w:r>
    </w:p>
    <w:p w:rsidR="006F643B" w:rsidRPr="006F643B" w:rsidRDefault="006F643B" w:rsidP="006F643B">
      <w:pPr>
        <w:pStyle w:val="NoSpacing"/>
        <w:ind w:left="720"/>
        <w:jc w:val="both"/>
        <w:rPr>
          <w:sz w:val="28"/>
          <w:szCs w:val="28"/>
        </w:rPr>
      </w:pPr>
    </w:p>
    <w:p w:rsidR="006F643B" w:rsidRPr="006F643B" w:rsidRDefault="006F643B" w:rsidP="006F643B">
      <w:pPr>
        <w:pStyle w:val="NoSpacing"/>
        <w:ind w:left="720"/>
        <w:jc w:val="both"/>
        <w:rPr>
          <w:sz w:val="28"/>
          <w:szCs w:val="28"/>
        </w:rPr>
      </w:pPr>
      <w:r w:rsidRPr="006F643B">
        <w:rPr>
          <w:sz w:val="28"/>
          <w:szCs w:val="28"/>
        </w:rPr>
        <w:t>RESOLVED that the report be received and the contents noted.</w:t>
      </w:r>
    </w:p>
    <w:p w:rsidR="001D5DD1" w:rsidRDefault="001D5DD1" w:rsidP="006F643B">
      <w:pPr>
        <w:jc w:val="both"/>
        <w:rPr>
          <w:rFonts w:ascii="Calibri" w:hAnsi="Calibri"/>
          <w:b/>
          <w:sz w:val="28"/>
          <w:szCs w:val="28"/>
        </w:rPr>
      </w:pPr>
    </w:p>
    <w:p w:rsidR="006F643B" w:rsidRDefault="006F643B" w:rsidP="006F643B">
      <w:pPr>
        <w:jc w:val="both"/>
        <w:rPr>
          <w:rFonts w:ascii="Calibri" w:hAnsi="Calibri"/>
          <w:b/>
          <w:sz w:val="28"/>
          <w:szCs w:val="28"/>
        </w:rPr>
      </w:pPr>
      <w:bookmarkStart w:id="0" w:name="_GoBack"/>
      <w:bookmarkEnd w:id="0"/>
    </w:p>
    <w:p w:rsidR="006F643B" w:rsidRDefault="006F643B" w:rsidP="006F643B">
      <w:pPr>
        <w:jc w:val="both"/>
        <w:rPr>
          <w:rFonts w:ascii="Calibri" w:hAnsi="Calibri"/>
          <w:b/>
          <w:sz w:val="28"/>
          <w:szCs w:val="28"/>
        </w:rPr>
      </w:pPr>
    </w:p>
    <w:p w:rsidR="00DA7199" w:rsidRPr="00DA7199" w:rsidRDefault="006F643B" w:rsidP="006F643B">
      <w:pPr>
        <w:jc w:val="both"/>
        <w:rPr>
          <w:rFonts w:ascii="Calibri" w:hAnsi="Calibri"/>
          <w:b/>
          <w:sz w:val="28"/>
          <w:szCs w:val="28"/>
        </w:rPr>
      </w:pPr>
      <w:r>
        <w:rPr>
          <w:rFonts w:ascii="Calibri" w:hAnsi="Calibri"/>
          <w:b/>
          <w:sz w:val="28"/>
          <w:szCs w:val="28"/>
        </w:rPr>
        <w:t>10</w:t>
      </w:r>
      <w:r w:rsidR="00DA7199" w:rsidRPr="00DA7199">
        <w:rPr>
          <w:rFonts w:ascii="Calibri" w:hAnsi="Calibri"/>
          <w:b/>
          <w:sz w:val="28"/>
          <w:szCs w:val="28"/>
        </w:rPr>
        <w:t>.</w:t>
      </w:r>
      <w:r w:rsidR="00DA7199" w:rsidRPr="00DA7199">
        <w:rPr>
          <w:rFonts w:ascii="Calibri" w:hAnsi="Calibri"/>
          <w:b/>
          <w:sz w:val="28"/>
          <w:szCs w:val="28"/>
        </w:rPr>
        <w:tab/>
      </w:r>
      <w:r>
        <w:rPr>
          <w:rFonts w:ascii="Calibri" w:hAnsi="Calibri"/>
          <w:b/>
          <w:sz w:val="28"/>
          <w:szCs w:val="28"/>
        </w:rPr>
        <w:t>Youth Activity Fund Update</w:t>
      </w:r>
    </w:p>
    <w:p w:rsidR="006F643B" w:rsidRPr="006F643B" w:rsidRDefault="006F643B" w:rsidP="006F643B">
      <w:pPr>
        <w:pStyle w:val="NoSpacing"/>
        <w:ind w:left="720"/>
        <w:jc w:val="both"/>
        <w:rPr>
          <w:sz w:val="28"/>
          <w:szCs w:val="28"/>
        </w:rPr>
      </w:pPr>
      <w:r w:rsidRPr="006F643B">
        <w:rPr>
          <w:sz w:val="28"/>
          <w:szCs w:val="28"/>
        </w:rPr>
        <w:t>It was reported that the Youth Activity Fund had not been publicly advertised due to the elections but could be advertised in June. One application had been received already.</w:t>
      </w:r>
    </w:p>
    <w:p w:rsidR="006F643B" w:rsidRPr="006F643B" w:rsidRDefault="006F643B" w:rsidP="006F643B">
      <w:pPr>
        <w:pStyle w:val="NoSpacing"/>
        <w:ind w:left="720"/>
        <w:jc w:val="both"/>
        <w:rPr>
          <w:sz w:val="28"/>
          <w:szCs w:val="28"/>
        </w:rPr>
      </w:pPr>
    </w:p>
    <w:p w:rsidR="006F643B" w:rsidRPr="006F643B" w:rsidRDefault="006F643B" w:rsidP="006F643B">
      <w:pPr>
        <w:pStyle w:val="NoSpacing"/>
        <w:ind w:left="720"/>
        <w:jc w:val="both"/>
        <w:rPr>
          <w:sz w:val="28"/>
          <w:szCs w:val="28"/>
        </w:rPr>
      </w:pPr>
      <w:r w:rsidRPr="006F643B">
        <w:rPr>
          <w:sz w:val="28"/>
          <w:szCs w:val="28"/>
        </w:rPr>
        <w:t xml:space="preserve">It was suggested that with permission of Normanton Kids Group, some funding could be used to provide a disabled swing at Haw Hill Park. Members asked if the plans for Haw Hill Park had been finalised and what disabled facilities were available. </w:t>
      </w:r>
    </w:p>
    <w:p w:rsidR="006F643B" w:rsidRPr="006F643B" w:rsidRDefault="006F643B" w:rsidP="006F643B">
      <w:pPr>
        <w:pStyle w:val="NoSpacing"/>
        <w:ind w:left="720"/>
        <w:jc w:val="both"/>
        <w:rPr>
          <w:sz w:val="28"/>
          <w:szCs w:val="28"/>
        </w:rPr>
      </w:pPr>
    </w:p>
    <w:p w:rsidR="006F643B" w:rsidRPr="006F643B" w:rsidRDefault="006F643B" w:rsidP="006F643B">
      <w:pPr>
        <w:pStyle w:val="NoSpacing"/>
        <w:ind w:left="720"/>
        <w:jc w:val="both"/>
        <w:rPr>
          <w:sz w:val="28"/>
          <w:szCs w:val="28"/>
        </w:rPr>
      </w:pPr>
      <w:r w:rsidRPr="006F643B">
        <w:rPr>
          <w:sz w:val="28"/>
          <w:szCs w:val="28"/>
        </w:rPr>
        <w:t>The Town Clerk was asked to contact Chris Saddler as soon as possible to see if this could be incorporated.</w:t>
      </w:r>
    </w:p>
    <w:p w:rsidR="006F643B" w:rsidRPr="006F643B" w:rsidRDefault="006F643B" w:rsidP="006F643B">
      <w:pPr>
        <w:pStyle w:val="NoSpacing"/>
        <w:ind w:left="720"/>
        <w:jc w:val="both"/>
        <w:rPr>
          <w:sz w:val="28"/>
          <w:szCs w:val="28"/>
        </w:rPr>
      </w:pPr>
    </w:p>
    <w:p w:rsidR="006F643B" w:rsidRPr="006F643B" w:rsidRDefault="006F643B" w:rsidP="006F643B">
      <w:pPr>
        <w:pStyle w:val="NoSpacing"/>
        <w:ind w:left="720"/>
        <w:jc w:val="both"/>
        <w:rPr>
          <w:sz w:val="28"/>
          <w:szCs w:val="28"/>
        </w:rPr>
      </w:pPr>
      <w:r w:rsidRPr="006F643B">
        <w:rPr>
          <w:sz w:val="28"/>
          <w:szCs w:val="28"/>
        </w:rPr>
        <w:t>RESOLVED that the report be received and the contents noted.</w:t>
      </w:r>
    </w:p>
    <w:p w:rsidR="006F643B" w:rsidRPr="006F643B" w:rsidRDefault="006F643B" w:rsidP="006F643B">
      <w:pPr>
        <w:pStyle w:val="NoSpacing"/>
        <w:ind w:left="720"/>
        <w:jc w:val="both"/>
        <w:rPr>
          <w:sz w:val="28"/>
          <w:szCs w:val="28"/>
        </w:rPr>
      </w:pPr>
    </w:p>
    <w:p w:rsidR="006F643B" w:rsidRPr="006F643B" w:rsidRDefault="006F643B" w:rsidP="006F643B">
      <w:pPr>
        <w:pStyle w:val="NoSpacing"/>
        <w:ind w:left="720"/>
        <w:jc w:val="both"/>
        <w:rPr>
          <w:sz w:val="28"/>
          <w:szCs w:val="28"/>
        </w:rPr>
      </w:pPr>
      <w:r w:rsidRPr="006F643B">
        <w:rPr>
          <w:sz w:val="28"/>
          <w:szCs w:val="28"/>
        </w:rPr>
        <w:t>In the absence of any further business, the Chairman thanked everyone for their attendance and closed the meeting.</w:t>
      </w:r>
    </w:p>
    <w:p w:rsidR="009F486E" w:rsidRDefault="009F486E" w:rsidP="006F643B">
      <w:pPr>
        <w:ind w:left="720"/>
        <w:jc w:val="both"/>
        <w:rPr>
          <w:rFonts w:ascii="Calibri" w:hAnsi="Calibri"/>
          <w:sz w:val="28"/>
          <w:szCs w:val="28"/>
        </w:rPr>
      </w:pPr>
    </w:p>
    <w:sectPr w:rsidR="009F486E" w:rsidSect="006F643B">
      <w:footerReference w:type="default" r:id="rId8"/>
      <w:pgSz w:w="11906" w:h="16838"/>
      <w:pgMar w:top="539" w:right="1800" w:bottom="1440" w:left="1800"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81138"/>
      <w:docPartObj>
        <w:docPartGallery w:val="Page Numbers (Bottom of Page)"/>
        <w:docPartUnique/>
      </w:docPartObj>
    </w:sdtPr>
    <w:sdtEndPr>
      <w:rPr>
        <w:rFonts w:asciiTheme="minorHAnsi" w:hAnsiTheme="minorHAnsi"/>
        <w:noProof/>
        <w:sz w:val="28"/>
      </w:rPr>
    </w:sdtEndPr>
    <w:sdtContent>
      <w:p w:rsidR="00B8446D" w:rsidRPr="00B8446D" w:rsidRDefault="00B8446D">
        <w:pPr>
          <w:pStyle w:val="Footer"/>
          <w:jc w:val="center"/>
          <w:rPr>
            <w:rFonts w:asciiTheme="minorHAnsi" w:hAnsiTheme="minorHAnsi"/>
            <w:sz w:val="28"/>
          </w:rPr>
        </w:pPr>
        <w:r w:rsidRPr="00B8446D">
          <w:rPr>
            <w:rFonts w:asciiTheme="minorHAnsi" w:hAnsiTheme="minorHAnsi"/>
            <w:sz w:val="28"/>
          </w:rPr>
          <w:fldChar w:fldCharType="begin"/>
        </w:r>
        <w:r w:rsidRPr="00B8446D">
          <w:rPr>
            <w:rFonts w:asciiTheme="minorHAnsi" w:hAnsiTheme="minorHAnsi"/>
            <w:sz w:val="28"/>
          </w:rPr>
          <w:instrText xml:space="preserve"> PAGE   \* MERGEFORMAT </w:instrText>
        </w:r>
        <w:r w:rsidRPr="00B8446D">
          <w:rPr>
            <w:rFonts w:asciiTheme="minorHAnsi" w:hAnsiTheme="minorHAnsi"/>
            <w:sz w:val="28"/>
          </w:rPr>
          <w:fldChar w:fldCharType="separate"/>
        </w:r>
        <w:r w:rsidR="00933461">
          <w:rPr>
            <w:rFonts w:asciiTheme="minorHAnsi" w:hAnsiTheme="minorHAnsi"/>
            <w:noProof/>
            <w:sz w:val="28"/>
          </w:rPr>
          <w:t>1</w:t>
        </w:r>
        <w:r w:rsidRPr="00B8446D">
          <w:rPr>
            <w:rFonts w:asciiTheme="minorHAnsi" w:hAnsiTheme="minorHAnsi"/>
            <w:noProof/>
            <w:sz w:val="28"/>
          </w:rPr>
          <w:fldChar w:fldCharType="end"/>
        </w:r>
      </w:p>
    </w:sdtContent>
  </w:sdt>
  <w:p w:rsidR="00677F80" w:rsidRDefault="00B8446D" w:rsidP="00B8446D">
    <w:pPr>
      <w:pStyle w:val="Footer"/>
      <w:jc w:val="right"/>
    </w:pPr>
    <w:r>
      <w:t>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7B" w:rsidRDefault="001D787B">
      <w:r>
        <w:separator/>
      </w:r>
    </w:p>
  </w:footnote>
  <w:footnote w:type="continuationSeparator" w:id="0">
    <w:p w:rsidR="001D787B" w:rsidRDefault="001D7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2E4"/>
    <w:multiLevelType w:val="hybridMultilevel"/>
    <w:tmpl w:val="ED36BE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32013C"/>
    <w:multiLevelType w:val="hybridMultilevel"/>
    <w:tmpl w:val="83AA82C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8523FD2"/>
    <w:multiLevelType w:val="hybridMultilevel"/>
    <w:tmpl w:val="261C6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C114CD"/>
    <w:multiLevelType w:val="hybridMultilevel"/>
    <w:tmpl w:val="21A65996"/>
    <w:lvl w:ilvl="0" w:tplc="F1C0E2EE">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BC34E9"/>
    <w:multiLevelType w:val="hybridMultilevel"/>
    <w:tmpl w:val="1F4E3B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47D7E"/>
    <w:rsid w:val="00056F60"/>
    <w:rsid w:val="00061EBB"/>
    <w:rsid w:val="00091BBB"/>
    <w:rsid w:val="00096FB0"/>
    <w:rsid w:val="000A189E"/>
    <w:rsid w:val="000B5377"/>
    <w:rsid w:val="000C06D4"/>
    <w:rsid w:val="000C1403"/>
    <w:rsid w:val="000C1E11"/>
    <w:rsid w:val="000C7686"/>
    <w:rsid w:val="000F508E"/>
    <w:rsid w:val="000F5C14"/>
    <w:rsid w:val="0010094F"/>
    <w:rsid w:val="00132733"/>
    <w:rsid w:val="001426D4"/>
    <w:rsid w:val="0018134C"/>
    <w:rsid w:val="001A035E"/>
    <w:rsid w:val="001B452E"/>
    <w:rsid w:val="001B4B4D"/>
    <w:rsid w:val="001B5F85"/>
    <w:rsid w:val="001C2070"/>
    <w:rsid w:val="001D5DD1"/>
    <w:rsid w:val="001D787B"/>
    <w:rsid w:val="001E0171"/>
    <w:rsid w:val="001F16AD"/>
    <w:rsid w:val="00216BAF"/>
    <w:rsid w:val="0022127D"/>
    <w:rsid w:val="00251A21"/>
    <w:rsid w:val="00264D7E"/>
    <w:rsid w:val="0028029A"/>
    <w:rsid w:val="00280866"/>
    <w:rsid w:val="002828DC"/>
    <w:rsid w:val="002A2F46"/>
    <w:rsid w:val="002C506E"/>
    <w:rsid w:val="002C7942"/>
    <w:rsid w:val="002D4892"/>
    <w:rsid w:val="002D63D0"/>
    <w:rsid w:val="00323A62"/>
    <w:rsid w:val="0037748F"/>
    <w:rsid w:val="00383415"/>
    <w:rsid w:val="00386B93"/>
    <w:rsid w:val="003A7929"/>
    <w:rsid w:val="003B72B1"/>
    <w:rsid w:val="003F7C2B"/>
    <w:rsid w:val="00404041"/>
    <w:rsid w:val="00421F90"/>
    <w:rsid w:val="004242CD"/>
    <w:rsid w:val="0044090B"/>
    <w:rsid w:val="00456912"/>
    <w:rsid w:val="00464D19"/>
    <w:rsid w:val="00480E8D"/>
    <w:rsid w:val="00490CA0"/>
    <w:rsid w:val="00492D66"/>
    <w:rsid w:val="004B729C"/>
    <w:rsid w:val="004D172D"/>
    <w:rsid w:val="004D7634"/>
    <w:rsid w:val="004D7D5E"/>
    <w:rsid w:val="004E637C"/>
    <w:rsid w:val="004F0157"/>
    <w:rsid w:val="004F597E"/>
    <w:rsid w:val="00505250"/>
    <w:rsid w:val="00506B90"/>
    <w:rsid w:val="00506E28"/>
    <w:rsid w:val="00515D74"/>
    <w:rsid w:val="005207B1"/>
    <w:rsid w:val="00526960"/>
    <w:rsid w:val="00545B3D"/>
    <w:rsid w:val="005474A2"/>
    <w:rsid w:val="005870AB"/>
    <w:rsid w:val="005951FE"/>
    <w:rsid w:val="00595D67"/>
    <w:rsid w:val="005C4019"/>
    <w:rsid w:val="005D260B"/>
    <w:rsid w:val="005D7356"/>
    <w:rsid w:val="005F1AF4"/>
    <w:rsid w:val="005F2BD0"/>
    <w:rsid w:val="005F3936"/>
    <w:rsid w:val="005F6432"/>
    <w:rsid w:val="00631C8F"/>
    <w:rsid w:val="00655ADA"/>
    <w:rsid w:val="00656085"/>
    <w:rsid w:val="00666841"/>
    <w:rsid w:val="00677F80"/>
    <w:rsid w:val="00687015"/>
    <w:rsid w:val="00694F59"/>
    <w:rsid w:val="006B4916"/>
    <w:rsid w:val="006B6D31"/>
    <w:rsid w:val="006C33BD"/>
    <w:rsid w:val="006F643B"/>
    <w:rsid w:val="00717BE0"/>
    <w:rsid w:val="00726542"/>
    <w:rsid w:val="0075075B"/>
    <w:rsid w:val="007555AB"/>
    <w:rsid w:val="00791AB9"/>
    <w:rsid w:val="007A3567"/>
    <w:rsid w:val="007C2550"/>
    <w:rsid w:val="007C4D68"/>
    <w:rsid w:val="007C4DF1"/>
    <w:rsid w:val="007C6663"/>
    <w:rsid w:val="007D0F2F"/>
    <w:rsid w:val="007E0553"/>
    <w:rsid w:val="007E65A2"/>
    <w:rsid w:val="007F61C3"/>
    <w:rsid w:val="00801E63"/>
    <w:rsid w:val="008532BF"/>
    <w:rsid w:val="00860CE0"/>
    <w:rsid w:val="00871DCB"/>
    <w:rsid w:val="00892A6B"/>
    <w:rsid w:val="008A7B2B"/>
    <w:rsid w:val="008B0E7D"/>
    <w:rsid w:val="008C07D4"/>
    <w:rsid w:val="008E28B0"/>
    <w:rsid w:val="008E535F"/>
    <w:rsid w:val="008F2F35"/>
    <w:rsid w:val="008F32A4"/>
    <w:rsid w:val="008F3594"/>
    <w:rsid w:val="00913EC2"/>
    <w:rsid w:val="009251F5"/>
    <w:rsid w:val="00933461"/>
    <w:rsid w:val="00937E6F"/>
    <w:rsid w:val="0097034D"/>
    <w:rsid w:val="0097053C"/>
    <w:rsid w:val="0098136F"/>
    <w:rsid w:val="00983B83"/>
    <w:rsid w:val="0099572F"/>
    <w:rsid w:val="00997814"/>
    <w:rsid w:val="009F486E"/>
    <w:rsid w:val="00A010CD"/>
    <w:rsid w:val="00A05600"/>
    <w:rsid w:val="00A1187C"/>
    <w:rsid w:val="00A4495B"/>
    <w:rsid w:val="00A65A6B"/>
    <w:rsid w:val="00A719A2"/>
    <w:rsid w:val="00A77559"/>
    <w:rsid w:val="00AC5FA2"/>
    <w:rsid w:val="00B05C5F"/>
    <w:rsid w:val="00B12E6C"/>
    <w:rsid w:val="00B16551"/>
    <w:rsid w:val="00B27162"/>
    <w:rsid w:val="00B311C0"/>
    <w:rsid w:val="00B44F6A"/>
    <w:rsid w:val="00B45BE0"/>
    <w:rsid w:val="00B618B8"/>
    <w:rsid w:val="00B75359"/>
    <w:rsid w:val="00B8446D"/>
    <w:rsid w:val="00B90116"/>
    <w:rsid w:val="00BA4FD2"/>
    <w:rsid w:val="00BA6790"/>
    <w:rsid w:val="00BB0FF6"/>
    <w:rsid w:val="00BB302F"/>
    <w:rsid w:val="00BB3395"/>
    <w:rsid w:val="00C07E68"/>
    <w:rsid w:val="00C2090F"/>
    <w:rsid w:val="00C31311"/>
    <w:rsid w:val="00C72152"/>
    <w:rsid w:val="00C95D6F"/>
    <w:rsid w:val="00CA15AA"/>
    <w:rsid w:val="00CB1B6E"/>
    <w:rsid w:val="00CB6094"/>
    <w:rsid w:val="00CE0C64"/>
    <w:rsid w:val="00CE32AF"/>
    <w:rsid w:val="00D15A49"/>
    <w:rsid w:val="00D20E23"/>
    <w:rsid w:val="00D357D4"/>
    <w:rsid w:val="00D4701A"/>
    <w:rsid w:val="00D6539D"/>
    <w:rsid w:val="00D82AC8"/>
    <w:rsid w:val="00D960DD"/>
    <w:rsid w:val="00DA2E71"/>
    <w:rsid w:val="00DA7199"/>
    <w:rsid w:val="00DB1BEB"/>
    <w:rsid w:val="00DD1973"/>
    <w:rsid w:val="00DD4D2F"/>
    <w:rsid w:val="00DF5353"/>
    <w:rsid w:val="00E07AB8"/>
    <w:rsid w:val="00E237B5"/>
    <w:rsid w:val="00E52E9A"/>
    <w:rsid w:val="00E554B3"/>
    <w:rsid w:val="00E75779"/>
    <w:rsid w:val="00E76046"/>
    <w:rsid w:val="00ED66A4"/>
    <w:rsid w:val="00EE4AE1"/>
    <w:rsid w:val="00EF4544"/>
    <w:rsid w:val="00EF6961"/>
    <w:rsid w:val="00F066CB"/>
    <w:rsid w:val="00F2154C"/>
    <w:rsid w:val="00F356E2"/>
    <w:rsid w:val="00F54D1C"/>
    <w:rsid w:val="00F56481"/>
    <w:rsid w:val="00F82DA3"/>
    <w:rsid w:val="00F91366"/>
    <w:rsid w:val="00F9233D"/>
    <w:rsid w:val="00FC397B"/>
    <w:rsid w:val="00FD4C4E"/>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6BAD382"/>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526960"/>
    <w:pPr>
      <w:ind w:left="720"/>
      <w:contextualSpacing/>
    </w:pPr>
  </w:style>
  <w:style w:type="character" w:customStyle="1" w:styleId="FooterChar">
    <w:name w:val="Footer Char"/>
    <w:basedOn w:val="DefaultParagraphFont"/>
    <w:link w:val="Footer"/>
    <w:uiPriority w:val="99"/>
    <w:rsid w:val="00B8446D"/>
    <w:rPr>
      <w:sz w:val="24"/>
      <w:szCs w:val="24"/>
    </w:rPr>
  </w:style>
  <w:style w:type="character" w:customStyle="1" w:styleId="HeaderChar">
    <w:name w:val="Header Char"/>
    <w:basedOn w:val="DefaultParagraphFont"/>
    <w:link w:val="Header"/>
    <w:uiPriority w:val="99"/>
    <w:rsid w:val="0022127D"/>
    <w:rPr>
      <w:sz w:val="24"/>
      <w:szCs w:val="24"/>
    </w:rPr>
  </w:style>
  <w:style w:type="paragraph" w:styleId="NoSpacing">
    <w:name w:val="No Spacing"/>
    <w:uiPriority w:val="1"/>
    <w:qFormat/>
    <w:rsid w:val="001813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25C2-79AD-4C20-A047-BB948048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5229</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5</cp:revision>
  <cp:lastPrinted>2017-03-07T11:55:00Z</cp:lastPrinted>
  <dcterms:created xsi:type="dcterms:W3CDTF">2017-05-30T10:12:00Z</dcterms:created>
  <dcterms:modified xsi:type="dcterms:W3CDTF">2017-06-06T14:33:00Z</dcterms:modified>
</cp:coreProperties>
</file>