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46" w:rsidRDefault="002A2F46" w:rsidP="000F5C14">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Default="002A2F46" w:rsidP="000F5C14">
      <w:pPr>
        <w:ind w:left="360"/>
        <w:jc w:val="center"/>
        <w:rPr>
          <w:rFonts w:ascii="Calibri" w:hAnsi="Calibri"/>
          <w:b/>
          <w:sz w:val="28"/>
          <w:szCs w:val="28"/>
        </w:rPr>
      </w:pPr>
      <w:r>
        <w:rPr>
          <w:rFonts w:ascii="Calibri" w:hAnsi="Calibri"/>
          <w:b/>
          <w:sz w:val="28"/>
          <w:szCs w:val="28"/>
        </w:rPr>
        <w:t>Held on Monday 6</w:t>
      </w:r>
      <w:r w:rsidRPr="002A2F46">
        <w:rPr>
          <w:rFonts w:ascii="Calibri" w:hAnsi="Calibri"/>
          <w:b/>
          <w:sz w:val="28"/>
          <w:szCs w:val="28"/>
          <w:vertAlign w:val="superscript"/>
        </w:rPr>
        <w:t>th</w:t>
      </w:r>
      <w:r>
        <w:rPr>
          <w:rFonts w:ascii="Calibri" w:hAnsi="Calibri"/>
          <w:b/>
          <w:sz w:val="28"/>
          <w:szCs w:val="28"/>
        </w:rPr>
        <w:t xml:space="preserve"> February 2017</w:t>
      </w:r>
    </w:p>
    <w:p w:rsidR="0028029A" w:rsidRPr="002A2F46" w:rsidRDefault="002A2F46" w:rsidP="000F5C14">
      <w:pPr>
        <w:ind w:left="360"/>
        <w:jc w:val="center"/>
        <w:rPr>
          <w:rFonts w:ascii="Calibri" w:hAnsi="Calibri"/>
          <w:b/>
          <w:sz w:val="28"/>
          <w:szCs w:val="28"/>
        </w:rPr>
      </w:pPr>
      <w:r w:rsidRPr="002A2F46">
        <w:rPr>
          <w:rFonts w:ascii="Calibri" w:hAnsi="Calibri"/>
          <w:b/>
          <w:sz w:val="28"/>
          <w:szCs w:val="28"/>
        </w:rPr>
        <w:t xml:space="preserve"> </w:t>
      </w:r>
    </w:p>
    <w:p w:rsidR="0028029A" w:rsidRDefault="002A2F46" w:rsidP="00D20E23">
      <w:pPr>
        <w:rPr>
          <w:rFonts w:ascii="Calibri" w:hAnsi="Calibri"/>
          <w:sz w:val="28"/>
          <w:szCs w:val="28"/>
        </w:rPr>
      </w:pPr>
      <w:r>
        <w:rPr>
          <w:rFonts w:ascii="Calibri" w:hAnsi="Calibri"/>
          <w:sz w:val="28"/>
          <w:szCs w:val="28"/>
        </w:rPr>
        <w:t>Present:</w:t>
      </w:r>
      <w:r w:rsidR="0028029A">
        <w:rPr>
          <w:rFonts w:ascii="Calibri" w:hAnsi="Calibri"/>
          <w:sz w:val="28"/>
          <w:szCs w:val="28"/>
        </w:rPr>
        <w:tab/>
        <w:t>Councillor Mrs E Blezard</w:t>
      </w:r>
    </w:p>
    <w:p w:rsidR="0028029A" w:rsidRDefault="00D20E23" w:rsidP="002A2F46">
      <w:pPr>
        <w:rPr>
          <w:rFonts w:ascii="Calibri" w:hAnsi="Calibri"/>
          <w:sz w:val="28"/>
          <w:szCs w:val="28"/>
        </w:rPr>
      </w:pPr>
      <w:r>
        <w:rPr>
          <w:rFonts w:ascii="Calibri" w:hAnsi="Calibri"/>
          <w:sz w:val="28"/>
          <w:szCs w:val="28"/>
        </w:rPr>
        <w:tab/>
      </w:r>
      <w:r w:rsidR="002A2F46">
        <w:rPr>
          <w:rFonts w:ascii="Calibri" w:hAnsi="Calibri"/>
          <w:sz w:val="28"/>
          <w:szCs w:val="28"/>
        </w:rPr>
        <w:tab/>
      </w:r>
      <w:r>
        <w:rPr>
          <w:rFonts w:ascii="Calibri" w:hAnsi="Calibri"/>
          <w:sz w:val="28"/>
          <w:szCs w:val="28"/>
        </w:rPr>
        <w:t>Councillor F D Jones</w:t>
      </w:r>
    </w:p>
    <w:p w:rsidR="00D20E23" w:rsidRDefault="002A2F46" w:rsidP="00D20E23">
      <w:pPr>
        <w:ind w:firstLine="720"/>
        <w:rPr>
          <w:rFonts w:ascii="Calibri" w:hAnsi="Calibri"/>
          <w:sz w:val="28"/>
          <w:szCs w:val="28"/>
        </w:rPr>
      </w:pPr>
      <w:r>
        <w:rPr>
          <w:rFonts w:ascii="Calibri" w:hAnsi="Calibri"/>
          <w:sz w:val="28"/>
          <w:szCs w:val="28"/>
        </w:rPr>
        <w:tab/>
      </w:r>
      <w:r w:rsidR="0028029A">
        <w:rPr>
          <w:rFonts w:ascii="Calibri" w:hAnsi="Calibri"/>
          <w:sz w:val="28"/>
          <w:szCs w:val="28"/>
        </w:rPr>
        <w:t>Councillor B Mayne</w:t>
      </w:r>
    </w:p>
    <w:p w:rsidR="0028029A" w:rsidRDefault="002A2F46" w:rsidP="0028029A">
      <w:pPr>
        <w:ind w:firstLine="720"/>
        <w:rPr>
          <w:rFonts w:ascii="Calibri" w:hAnsi="Calibri"/>
          <w:sz w:val="28"/>
          <w:szCs w:val="28"/>
        </w:rPr>
      </w:pPr>
      <w:r>
        <w:rPr>
          <w:rFonts w:ascii="Calibri" w:hAnsi="Calibri"/>
          <w:sz w:val="28"/>
          <w:szCs w:val="28"/>
        </w:rPr>
        <w:tab/>
      </w:r>
      <w:r w:rsidR="0028029A">
        <w:rPr>
          <w:rFonts w:ascii="Calibri" w:hAnsi="Calibri"/>
          <w:sz w:val="28"/>
          <w:szCs w:val="28"/>
        </w:rPr>
        <w:t xml:space="preserve">Councillor Mrs </w:t>
      </w:r>
      <w:proofErr w:type="gramStart"/>
      <w:r w:rsidR="0028029A">
        <w:rPr>
          <w:rFonts w:ascii="Calibri" w:hAnsi="Calibri"/>
          <w:sz w:val="28"/>
          <w:szCs w:val="28"/>
        </w:rPr>
        <w:t>A</w:t>
      </w:r>
      <w:proofErr w:type="gramEnd"/>
      <w:r w:rsidR="0028029A">
        <w:rPr>
          <w:rFonts w:ascii="Calibri" w:hAnsi="Calibri"/>
          <w:sz w:val="28"/>
          <w:szCs w:val="28"/>
        </w:rPr>
        <w:t xml:space="preserve"> Moran</w:t>
      </w:r>
    </w:p>
    <w:p w:rsidR="0028029A" w:rsidRDefault="002A2F46" w:rsidP="0028029A">
      <w:pPr>
        <w:ind w:firstLine="720"/>
        <w:rPr>
          <w:rFonts w:ascii="Calibri" w:hAnsi="Calibri"/>
          <w:sz w:val="28"/>
          <w:szCs w:val="28"/>
        </w:rPr>
      </w:pPr>
      <w:r>
        <w:rPr>
          <w:rFonts w:ascii="Calibri" w:hAnsi="Calibri"/>
          <w:sz w:val="28"/>
          <w:szCs w:val="28"/>
        </w:rPr>
        <w:tab/>
      </w:r>
      <w:r w:rsidR="0028029A">
        <w:rPr>
          <w:rFonts w:ascii="Calibri" w:hAnsi="Calibri"/>
          <w:sz w:val="28"/>
          <w:szCs w:val="28"/>
        </w:rPr>
        <w:t>Councillor Mrs C Moran</w:t>
      </w:r>
      <w:r w:rsidR="00DB1BEB">
        <w:rPr>
          <w:rFonts w:ascii="Calibri" w:hAnsi="Calibri"/>
          <w:sz w:val="28"/>
          <w:szCs w:val="28"/>
        </w:rPr>
        <w:t>, BEM</w:t>
      </w:r>
    </w:p>
    <w:p w:rsidR="0028029A" w:rsidRDefault="002A2F46" w:rsidP="0028029A">
      <w:pPr>
        <w:ind w:firstLine="720"/>
        <w:rPr>
          <w:rFonts w:ascii="Calibri" w:hAnsi="Calibri"/>
          <w:sz w:val="28"/>
          <w:szCs w:val="28"/>
        </w:rPr>
      </w:pPr>
      <w:r>
        <w:rPr>
          <w:rFonts w:ascii="Calibri" w:hAnsi="Calibri"/>
          <w:sz w:val="28"/>
          <w:szCs w:val="28"/>
        </w:rPr>
        <w:tab/>
      </w:r>
      <w:r w:rsidR="0028029A">
        <w:rPr>
          <w:rFonts w:ascii="Calibri" w:hAnsi="Calibri"/>
          <w:sz w:val="28"/>
          <w:szCs w:val="28"/>
        </w:rPr>
        <w:t>Councillor R Seal</w:t>
      </w:r>
    </w:p>
    <w:p w:rsidR="00D20E23" w:rsidRDefault="002A2F46" w:rsidP="0028029A">
      <w:pPr>
        <w:ind w:firstLine="720"/>
        <w:rPr>
          <w:rFonts w:ascii="Calibri" w:hAnsi="Calibri"/>
          <w:sz w:val="28"/>
          <w:szCs w:val="28"/>
        </w:rPr>
      </w:pPr>
      <w:r>
        <w:rPr>
          <w:rFonts w:ascii="Calibri" w:hAnsi="Calibri"/>
          <w:sz w:val="28"/>
          <w:szCs w:val="28"/>
        </w:rPr>
        <w:tab/>
      </w:r>
      <w:r w:rsidR="00D20E23" w:rsidRPr="0028029A">
        <w:rPr>
          <w:rFonts w:ascii="Calibri" w:hAnsi="Calibri"/>
          <w:sz w:val="28"/>
          <w:szCs w:val="28"/>
        </w:rPr>
        <w:t>Councillor B Smith – Chairman</w:t>
      </w:r>
    </w:p>
    <w:p w:rsidR="0028029A" w:rsidRPr="0028029A" w:rsidRDefault="002A2F46" w:rsidP="0028029A">
      <w:pPr>
        <w:ind w:firstLine="720"/>
        <w:rPr>
          <w:rFonts w:ascii="Calibri" w:hAnsi="Calibri"/>
          <w:sz w:val="28"/>
          <w:szCs w:val="28"/>
        </w:rPr>
      </w:pPr>
      <w:r>
        <w:rPr>
          <w:rFonts w:ascii="Calibri" w:hAnsi="Calibri"/>
          <w:sz w:val="28"/>
          <w:szCs w:val="28"/>
        </w:rPr>
        <w:tab/>
      </w:r>
      <w:r w:rsidR="0028029A">
        <w:rPr>
          <w:rFonts w:ascii="Calibri" w:hAnsi="Calibri"/>
          <w:sz w:val="28"/>
          <w:szCs w:val="28"/>
        </w:rPr>
        <w:t>Councillor A Wassell</w:t>
      </w:r>
    </w:p>
    <w:p w:rsidR="00B8446D" w:rsidRDefault="00B8446D" w:rsidP="00B8446D">
      <w:pPr>
        <w:ind w:left="284"/>
        <w:jc w:val="both"/>
        <w:rPr>
          <w:rFonts w:ascii="Calibri" w:hAnsi="Calibri"/>
          <w:b/>
          <w:sz w:val="28"/>
          <w:szCs w:val="28"/>
          <w:u w:val="single"/>
        </w:rPr>
      </w:pPr>
    </w:p>
    <w:p w:rsidR="000F5C14" w:rsidRPr="00B8446D" w:rsidRDefault="000F5C14" w:rsidP="00B8446D">
      <w:pPr>
        <w:pStyle w:val="ListParagraph"/>
        <w:numPr>
          <w:ilvl w:val="0"/>
          <w:numId w:val="3"/>
        </w:numPr>
        <w:ind w:hanging="735"/>
        <w:jc w:val="both"/>
        <w:rPr>
          <w:rFonts w:ascii="Calibri" w:hAnsi="Calibri"/>
          <w:b/>
          <w:sz w:val="28"/>
          <w:szCs w:val="28"/>
        </w:rPr>
      </w:pPr>
      <w:r w:rsidRPr="00B8446D">
        <w:rPr>
          <w:rFonts w:ascii="Calibri" w:hAnsi="Calibri"/>
          <w:b/>
          <w:sz w:val="28"/>
          <w:szCs w:val="28"/>
        </w:rPr>
        <w:t>Welcome and Apologies.</w:t>
      </w:r>
    </w:p>
    <w:p w:rsidR="000F5C14" w:rsidRDefault="002A2F46" w:rsidP="000F5C14">
      <w:pPr>
        <w:ind w:left="360"/>
        <w:jc w:val="both"/>
        <w:rPr>
          <w:rFonts w:ascii="Calibri" w:hAnsi="Calibri"/>
          <w:sz w:val="28"/>
          <w:szCs w:val="28"/>
        </w:rPr>
      </w:pPr>
      <w:r>
        <w:rPr>
          <w:rFonts w:ascii="Calibri" w:hAnsi="Calibri"/>
          <w:sz w:val="28"/>
          <w:szCs w:val="28"/>
        </w:rPr>
        <w:tab/>
        <w:t xml:space="preserve">The Chairman welcomed everyone to the meeting. Apologies from </w:t>
      </w:r>
      <w:r>
        <w:rPr>
          <w:rFonts w:ascii="Calibri" w:hAnsi="Calibri"/>
          <w:sz w:val="28"/>
          <w:szCs w:val="28"/>
        </w:rPr>
        <w:tab/>
        <w:t xml:space="preserve">members for their inability to attend were recorded in the apology </w:t>
      </w:r>
      <w:r>
        <w:rPr>
          <w:rFonts w:ascii="Calibri" w:hAnsi="Calibri"/>
          <w:sz w:val="28"/>
          <w:szCs w:val="28"/>
        </w:rPr>
        <w:tab/>
        <w:t>book.</w:t>
      </w:r>
    </w:p>
    <w:p w:rsidR="002A2F46" w:rsidRPr="000F5C14" w:rsidRDefault="002A2F46" w:rsidP="000F5C14">
      <w:pPr>
        <w:ind w:left="360"/>
        <w:jc w:val="both"/>
        <w:rPr>
          <w:rFonts w:ascii="Calibri" w:hAnsi="Calibri"/>
          <w:sz w:val="28"/>
          <w:szCs w:val="28"/>
        </w:rPr>
      </w:pPr>
    </w:p>
    <w:p w:rsidR="000F5C14" w:rsidRPr="000F5C14" w:rsidRDefault="00B8446D" w:rsidP="000F5C14">
      <w:pPr>
        <w:jc w:val="both"/>
        <w:rPr>
          <w:rFonts w:ascii="Calibri" w:hAnsi="Calibri"/>
          <w:sz w:val="28"/>
          <w:szCs w:val="28"/>
        </w:rPr>
      </w:pPr>
      <w:r>
        <w:rPr>
          <w:rFonts w:ascii="Calibri" w:hAnsi="Calibri"/>
          <w:b/>
          <w:sz w:val="28"/>
          <w:szCs w:val="28"/>
        </w:rPr>
        <w:t>44</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0F5C14">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The following declarations were made:</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Item – Small Grants</w:t>
      </w:r>
    </w:p>
    <w:p w:rsidR="002A2F46" w:rsidRDefault="002A2F46" w:rsidP="000F5C14">
      <w:pPr>
        <w:ind w:left="720"/>
        <w:jc w:val="both"/>
        <w:rPr>
          <w:rFonts w:ascii="Calibri" w:hAnsi="Calibri"/>
          <w:sz w:val="28"/>
          <w:szCs w:val="28"/>
        </w:rPr>
      </w:pPr>
      <w:r>
        <w:rPr>
          <w:rFonts w:ascii="Calibri" w:hAnsi="Calibri"/>
          <w:sz w:val="28"/>
          <w:szCs w:val="28"/>
        </w:rPr>
        <w:t>Councillor Mrs E Blezard</w:t>
      </w:r>
    </w:p>
    <w:p w:rsidR="002A2F46" w:rsidRDefault="002A2F46" w:rsidP="000F5C14">
      <w:pPr>
        <w:ind w:left="720"/>
        <w:jc w:val="both"/>
        <w:rPr>
          <w:rFonts w:ascii="Calibri" w:hAnsi="Calibri"/>
          <w:sz w:val="28"/>
          <w:szCs w:val="28"/>
        </w:rPr>
      </w:pPr>
      <w:r>
        <w:rPr>
          <w:rFonts w:ascii="Calibri" w:hAnsi="Calibri"/>
          <w:sz w:val="28"/>
          <w:szCs w:val="28"/>
        </w:rPr>
        <w:t>Non Pecuniary Interest</w:t>
      </w:r>
    </w:p>
    <w:p w:rsidR="002A2F46" w:rsidRDefault="002A2F46" w:rsidP="000F5C14">
      <w:pPr>
        <w:ind w:left="720"/>
        <w:jc w:val="both"/>
        <w:rPr>
          <w:rFonts w:ascii="Calibri" w:hAnsi="Calibri"/>
          <w:sz w:val="28"/>
          <w:szCs w:val="28"/>
        </w:rPr>
      </w:pPr>
      <w:r>
        <w:rPr>
          <w:rFonts w:ascii="Calibri" w:hAnsi="Calibri"/>
          <w:sz w:val="28"/>
          <w:szCs w:val="28"/>
        </w:rPr>
        <w:t>Member of Alice Bacon Trust</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Councillor F D Jones</w:t>
      </w:r>
    </w:p>
    <w:p w:rsidR="002A2F46" w:rsidRDefault="002A2F46" w:rsidP="000F5C14">
      <w:pPr>
        <w:ind w:left="720"/>
        <w:jc w:val="both"/>
        <w:rPr>
          <w:rFonts w:ascii="Calibri" w:hAnsi="Calibri"/>
          <w:sz w:val="28"/>
          <w:szCs w:val="28"/>
        </w:rPr>
      </w:pPr>
      <w:r>
        <w:rPr>
          <w:rFonts w:ascii="Calibri" w:hAnsi="Calibri"/>
          <w:sz w:val="28"/>
          <w:szCs w:val="28"/>
        </w:rPr>
        <w:t>Non Pecuniary Interest</w:t>
      </w:r>
    </w:p>
    <w:p w:rsidR="002A2F46" w:rsidRDefault="002A2F46" w:rsidP="000F5C14">
      <w:pPr>
        <w:ind w:left="720"/>
        <w:jc w:val="both"/>
        <w:rPr>
          <w:rFonts w:ascii="Calibri" w:hAnsi="Calibri"/>
          <w:sz w:val="28"/>
          <w:szCs w:val="28"/>
        </w:rPr>
      </w:pPr>
      <w:r>
        <w:rPr>
          <w:rFonts w:ascii="Calibri" w:hAnsi="Calibri"/>
          <w:sz w:val="28"/>
          <w:szCs w:val="28"/>
        </w:rPr>
        <w:t>Member of NASCA</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 xml:space="preserve">Councillor Mrs </w:t>
      </w:r>
      <w:proofErr w:type="gramStart"/>
      <w:r>
        <w:rPr>
          <w:rFonts w:ascii="Calibri" w:hAnsi="Calibri"/>
          <w:sz w:val="28"/>
          <w:szCs w:val="28"/>
        </w:rPr>
        <w:t>A</w:t>
      </w:r>
      <w:proofErr w:type="gramEnd"/>
      <w:r>
        <w:rPr>
          <w:rFonts w:ascii="Calibri" w:hAnsi="Calibri"/>
          <w:sz w:val="28"/>
          <w:szCs w:val="28"/>
        </w:rPr>
        <w:t xml:space="preserve"> Moran</w:t>
      </w:r>
    </w:p>
    <w:p w:rsidR="002A2F46" w:rsidRDefault="002A2F46" w:rsidP="000F5C14">
      <w:pPr>
        <w:ind w:left="720"/>
        <w:jc w:val="both"/>
        <w:rPr>
          <w:rFonts w:ascii="Calibri" w:hAnsi="Calibri"/>
          <w:sz w:val="28"/>
          <w:szCs w:val="28"/>
        </w:rPr>
      </w:pPr>
      <w:r>
        <w:rPr>
          <w:rFonts w:ascii="Calibri" w:hAnsi="Calibri"/>
          <w:sz w:val="28"/>
          <w:szCs w:val="28"/>
        </w:rPr>
        <w:t>Non Pecuniary Interest</w:t>
      </w:r>
    </w:p>
    <w:p w:rsidR="002A2F46" w:rsidRDefault="002A2F46" w:rsidP="000F5C14">
      <w:pPr>
        <w:ind w:left="720"/>
        <w:jc w:val="both"/>
        <w:rPr>
          <w:rFonts w:ascii="Calibri" w:hAnsi="Calibri"/>
          <w:sz w:val="28"/>
          <w:szCs w:val="28"/>
        </w:rPr>
      </w:pPr>
      <w:r>
        <w:rPr>
          <w:rFonts w:ascii="Calibri" w:hAnsi="Calibri"/>
          <w:sz w:val="28"/>
          <w:szCs w:val="28"/>
        </w:rPr>
        <w:t>Member of NASCA</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Councillor Mrs C Moran</w:t>
      </w:r>
    </w:p>
    <w:p w:rsidR="002A2F46" w:rsidRDefault="002A2F46" w:rsidP="000F5C14">
      <w:pPr>
        <w:ind w:left="720"/>
        <w:jc w:val="both"/>
        <w:rPr>
          <w:rFonts w:ascii="Calibri" w:hAnsi="Calibri"/>
          <w:sz w:val="28"/>
          <w:szCs w:val="28"/>
        </w:rPr>
      </w:pPr>
      <w:r>
        <w:rPr>
          <w:rFonts w:ascii="Calibri" w:hAnsi="Calibri"/>
          <w:sz w:val="28"/>
          <w:szCs w:val="28"/>
        </w:rPr>
        <w:t>Non Pecuniary Interest</w:t>
      </w:r>
    </w:p>
    <w:p w:rsidR="002A2F46" w:rsidRDefault="002A2F46" w:rsidP="000F5C14">
      <w:pPr>
        <w:ind w:left="720"/>
        <w:jc w:val="both"/>
        <w:rPr>
          <w:rFonts w:ascii="Calibri" w:hAnsi="Calibri"/>
          <w:sz w:val="28"/>
          <w:szCs w:val="28"/>
        </w:rPr>
      </w:pPr>
      <w:r>
        <w:rPr>
          <w:rFonts w:ascii="Calibri" w:hAnsi="Calibri"/>
          <w:sz w:val="28"/>
          <w:szCs w:val="28"/>
        </w:rPr>
        <w:t>Member of Alice Bacon Trust, NASCA, Normanton Methodist Church and Normanton Talking Newspaper.</w:t>
      </w:r>
    </w:p>
    <w:p w:rsidR="002A2F46" w:rsidRDefault="002A2F46" w:rsidP="000F5C14">
      <w:pPr>
        <w:ind w:left="720"/>
        <w:jc w:val="both"/>
        <w:rPr>
          <w:rFonts w:ascii="Calibri" w:hAnsi="Calibri"/>
          <w:sz w:val="28"/>
          <w:szCs w:val="28"/>
        </w:rPr>
      </w:pPr>
    </w:p>
    <w:p w:rsidR="002A2F46" w:rsidRDefault="002A2F46" w:rsidP="000F5C14">
      <w:pPr>
        <w:ind w:left="720"/>
        <w:jc w:val="both"/>
        <w:rPr>
          <w:rFonts w:ascii="Calibri" w:hAnsi="Calibri"/>
          <w:sz w:val="28"/>
          <w:szCs w:val="28"/>
        </w:rPr>
      </w:pPr>
      <w:r>
        <w:rPr>
          <w:rFonts w:ascii="Calibri" w:hAnsi="Calibri"/>
          <w:sz w:val="28"/>
          <w:szCs w:val="28"/>
        </w:rPr>
        <w:t>Councillor B Smith</w:t>
      </w:r>
    </w:p>
    <w:p w:rsidR="002A2F46" w:rsidRDefault="002A2F46" w:rsidP="000F5C14">
      <w:pPr>
        <w:ind w:left="720"/>
        <w:jc w:val="both"/>
        <w:rPr>
          <w:rFonts w:ascii="Calibri" w:hAnsi="Calibri"/>
          <w:sz w:val="28"/>
          <w:szCs w:val="28"/>
        </w:rPr>
      </w:pPr>
      <w:r>
        <w:rPr>
          <w:rFonts w:ascii="Calibri" w:hAnsi="Calibri"/>
          <w:sz w:val="28"/>
          <w:szCs w:val="28"/>
        </w:rPr>
        <w:t>Non Pecuniary Interest</w:t>
      </w:r>
    </w:p>
    <w:p w:rsidR="002A2F46" w:rsidRPr="000F5C14" w:rsidRDefault="002A2F46" w:rsidP="000F5C14">
      <w:pPr>
        <w:ind w:left="720"/>
        <w:jc w:val="both"/>
        <w:rPr>
          <w:rFonts w:ascii="Calibri" w:hAnsi="Calibri"/>
          <w:sz w:val="28"/>
          <w:szCs w:val="28"/>
        </w:rPr>
      </w:pPr>
      <w:r>
        <w:rPr>
          <w:rFonts w:ascii="Calibri" w:hAnsi="Calibri"/>
          <w:sz w:val="28"/>
          <w:szCs w:val="28"/>
        </w:rPr>
        <w:t>Member of NASCA and Normanton Methodist Church.</w:t>
      </w:r>
    </w:p>
    <w:p w:rsidR="000F5C14" w:rsidRDefault="000F5C14" w:rsidP="000F5C14">
      <w:pPr>
        <w:ind w:left="360"/>
        <w:jc w:val="both"/>
        <w:rPr>
          <w:rFonts w:ascii="Calibri" w:hAnsi="Calibri"/>
          <w:sz w:val="28"/>
          <w:szCs w:val="28"/>
        </w:rPr>
      </w:pPr>
    </w:p>
    <w:p w:rsidR="000F5C14" w:rsidRPr="000F5C14" w:rsidRDefault="00B8446D" w:rsidP="000F5C14">
      <w:pPr>
        <w:jc w:val="both"/>
        <w:rPr>
          <w:rFonts w:ascii="Calibri" w:hAnsi="Calibri"/>
          <w:sz w:val="28"/>
          <w:szCs w:val="28"/>
        </w:rPr>
      </w:pPr>
      <w:r>
        <w:rPr>
          <w:rFonts w:ascii="Calibri" w:hAnsi="Calibri"/>
          <w:b/>
          <w:sz w:val="28"/>
          <w:szCs w:val="28"/>
        </w:rPr>
        <w:t>45</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94F59">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0F5C14">
      <w:pPr>
        <w:jc w:val="both"/>
        <w:rPr>
          <w:rFonts w:ascii="Calibri" w:hAnsi="Calibri"/>
          <w:sz w:val="28"/>
          <w:szCs w:val="28"/>
        </w:rPr>
      </w:pPr>
    </w:p>
    <w:p w:rsidR="000F5C14" w:rsidRPr="000F5C14" w:rsidRDefault="00B8446D" w:rsidP="000F5C14">
      <w:pPr>
        <w:jc w:val="both"/>
        <w:rPr>
          <w:rFonts w:ascii="Calibri" w:hAnsi="Calibri"/>
          <w:b/>
          <w:sz w:val="28"/>
          <w:szCs w:val="28"/>
        </w:rPr>
      </w:pPr>
      <w:r>
        <w:rPr>
          <w:rFonts w:ascii="Calibri" w:hAnsi="Calibri"/>
          <w:b/>
          <w:sz w:val="28"/>
          <w:szCs w:val="28"/>
        </w:rPr>
        <w:t>46</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DA7199" w:rsidRDefault="002A2F46" w:rsidP="004F597E">
      <w:pPr>
        <w:ind w:left="720"/>
        <w:jc w:val="both"/>
        <w:rPr>
          <w:rFonts w:ascii="Calibri" w:hAnsi="Calibri"/>
          <w:sz w:val="28"/>
          <w:szCs w:val="28"/>
        </w:rPr>
      </w:pPr>
      <w:r>
        <w:rPr>
          <w:rFonts w:ascii="Calibri" w:hAnsi="Calibri"/>
          <w:sz w:val="28"/>
          <w:szCs w:val="28"/>
        </w:rPr>
        <w:t>RESOLVED that</w:t>
      </w:r>
      <w:r w:rsidR="000F5C14">
        <w:rPr>
          <w:rFonts w:ascii="Calibri" w:hAnsi="Calibri"/>
          <w:sz w:val="28"/>
          <w:szCs w:val="28"/>
        </w:rPr>
        <w:t xml:space="preserve"> the minutes of a meeting of the Finance &amp; General Purposes Committee held on </w:t>
      </w:r>
      <w:r w:rsidR="00A719A2">
        <w:rPr>
          <w:rFonts w:ascii="Calibri" w:hAnsi="Calibri"/>
          <w:sz w:val="28"/>
          <w:szCs w:val="28"/>
        </w:rPr>
        <w:t xml:space="preserve">Wednesday </w:t>
      </w:r>
      <w:r w:rsidR="00264D7E">
        <w:rPr>
          <w:rFonts w:ascii="Calibri" w:hAnsi="Calibri"/>
          <w:sz w:val="28"/>
          <w:szCs w:val="28"/>
        </w:rPr>
        <w:t>23</w:t>
      </w:r>
      <w:r w:rsidR="00264D7E" w:rsidRPr="00264D7E">
        <w:rPr>
          <w:rFonts w:ascii="Calibri" w:hAnsi="Calibri"/>
          <w:sz w:val="28"/>
          <w:szCs w:val="28"/>
          <w:vertAlign w:val="superscript"/>
        </w:rPr>
        <w:t>rd</w:t>
      </w:r>
      <w:r w:rsidR="00264D7E">
        <w:rPr>
          <w:rFonts w:ascii="Calibri" w:hAnsi="Calibri"/>
          <w:sz w:val="28"/>
          <w:szCs w:val="28"/>
        </w:rPr>
        <w:t xml:space="preserve"> November </w:t>
      </w:r>
      <w:r w:rsidR="008532BF">
        <w:rPr>
          <w:rFonts w:ascii="Calibri" w:hAnsi="Calibri"/>
          <w:sz w:val="28"/>
          <w:szCs w:val="28"/>
        </w:rPr>
        <w:t>2016</w:t>
      </w:r>
      <w:r w:rsidR="007C4D68">
        <w:rPr>
          <w:rFonts w:ascii="Calibri" w:hAnsi="Calibri"/>
          <w:sz w:val="28"/>
          <w:szCs w:val="28"/>
        </w:rPr>
        <w:t xml:space="preserve"> </w:t>
      </w:r>
      <w:r w:rsidR="005F3936">
        <w:rPr>
          <w:rFonts w:ascii="Calibri" w:hAnsi="Calibri"/>
          <w:sz w:val="28"/>
          <w:szCs w:val="28"/>
        </w:rPr>
        <w:t xml:space="preserve">(Minute Numbers </w:t>
      </w:r>
      <w:r w:rsidR="00264D7E">
        <w:rPr>
          <w:rFonts w:ascii="Calibri" w:hAnsi="Calibri"/>
          <w:sz w:val="28"/>
          <w:szCs w:val="28"/>
        </w:rPr>
        <w:t>29-42</w:t>
      </w:r>
      <w:r w:rsidR="005F3936">
        <w:rPr>
          <w:rFonts w:ascii="Calibri" w:hAnsi="Calibri"/>
          <w:sz w:val="28"/>
          <w:szCs w:val="28"/>
        </w:rPr>
        <w:t xml:space="preserve">; Page Numbers </w:t>
      </w:r>
      <w:r w:rsidR="00264D7E">
        <w:rPr>
          <w:rFonts w:ascii="Calibri" w:hAnsi="Calibri"/>
          <w:sz w:val="28"/>
          <w:szCs w:val="28"/>
        </w:rPr>
        <w:t>13-18</w:t>
      </w:r>
      <w:r w:rsidR="000F5C14">
        <w:rPr>
          <w:rFonts w:ascii="Calibri" w:hAnsi="Calibri"/>
          <w:sz w:val="28"/>
          <w:szCs w:val="28"/>
        </w:rPr>
        <w:t xml:space="preserve">) </w:t>
      </w:r>
      <w:r>
        <w:rPr>
          <w:rFonts w:ascii="Calibri" w:hAnsi="Calibri"/>
          <w:sz w:val="28"/>
          <w:szCs w:val="28"/>
        </w:rPr>
        <w:t>be received as a true record and the contents contained therein be approved.</w:t>
      </w:r>
    </w:p>
    <w:p w:rsidR="002A2F46" w:rsidRDefault="002A2F46" w:rsidP="004F597E">
      <w:pPr>
        <w:ind w:left="720"/>
        <w:jc w:val="both"/>
        <w:rPr>
          <w:rFonts w:ascii="Calibri" w:hAnsi="Calibri"/>
          <w:sz w:val="28"/>
          <w:szCs w:val="28"/>
        </w:rPr>
      </w:pPr>
      <w:r>
        <w:rPr>
          <w:rFonts w:ascii="Calibri" w:hAnsi="Calibri"/>
          <w:sz w:val="28"/>
          <w:szCs w:val="28"/>
        </w:rPr>
        <w:t>(Proposed by Councillor Mrs E Blezard / Seconded by Councillor R Seal)</w:t>
      </w:r>
    </w:p>
    <w:p w:rsidR="00DA7199" w:rsidRDefault="00DA7199" w:rsidP="004F597E">
      <w:pPr>
        <w:ind w:left="720"/>
        <w:jc w:val="both"/>
        <w:rPr>
          <w:rFonts w:ascii="Calibri" w:hAnsi="Calibri"/>
          <w:sz w:val="28"/>
          <w:szCs w:val="28"/>
        </w:rPr>
      </w:pPr>
    </w:p>
    <w:p w:rsidR="002A2F46" w:rsidRDefault="00B8446D" w:rsidP="004F597E">
      <w:pPr>
        <w:jc w:val="both"/>
        <w:rPr>
          <w:rFonts w:ascii="Calibri" w:hAnsi="Calibri"/>
          <w:b/>
          <w:sz w:val="28"/>
          <w:szCs w:val="28"/>
        </w:rPr>
      </w:pPr>
      <w:r>
        <w:rPr>
          <w:rFonts w:ascii="Calibri" w:hAnsi="Calibri"/>
          <w:b/>
          <w:sz w:val="28"/>
          <w:szCs w:val="28"/>
        </w:rPr>
        <w:t>47</w:t>
      </w:r>
      <w:r w:rsidR="00DA7199" w:rsidRPr="00DA7199">
        <w:rPr>
          <w:rFonts w:ascii="Calibri" w:hAnsi="Calibri"/>
          <w:b/>
          <w:sz w:val="28"/>
          <w:szCs w:val="28"/>
        </w:rPr>
        <w:t>.</w:t>
      </w:r>
      <w:r w:rsidR="00DA7199" w:rsidRPr="00DA7199">
        <w:rPr>
          <w:rFonts w:ascii="Calibri" w:hAnsi="Calibri"/>
          <w:b/>
          <w:sz w:val="28"/>
          <w:szCs w:val="28"/>
        </w:rPr>
        <w:tab/>
        <w:t>Small Grants</w:t>
      </w:r>
      <w:r w:rsidR="006B6D31">
        <w:rPr>
          <w:rFonts w:ascii="Calibri" w:hAnsi="Calibri"/>
          <w:b/>
          <w:sz w:val="28"/>
          <w:szCs w:val="28"/>
        </w:rPr>
        <w:t xml:space="preserve"> and Youth Activity Fund</w:t>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r w:rsidR="00DA7199" w:rsidRPr="00DA7199">
        <w:rPr>
          <w:rFonts w:ascii="Calibri" w:hAnsi="Calibri"/>
          <w:b/>
          <w:sz w:val="28"/>
          <w:szCs w:val="28"/>
        </w:rPr>
        <w:tab/>
      </w:r>
      <w:r w:rsidR="00DA7199">
        <w:rPr>
          <w:rFonts w:ascii="Calibri" w:hAnsi="Calibri"/>
          <w:b/>
          <w:sz w:val="28"/>
          <w:szCs w:val="28"/>
        </w:rPr>
        <w:t xml:space="preserve">      </w:t>
      </w:r>
      <w:r w:rsidR="00DA7199">
        <w:rPr>
          <w:rFonts w:ascii="Calibri" w:hAnsi="Calibri"/>
          <w:b/>
          <w:sz w:val="28"/>
          <w:szCs w:val="28"/>
        </w:rPr>
        <w:tab/>
      </w:r>
    </w:p>
    <w:p w:rsidR="00DA7199" w:rsidRDefault="002A2F46" w:rsidP="004F597E">
      <w:pPr>
        <w:jc w:val="both"/>
        <w:rPr>
          <w:rFonts w:ascii="Calibri" w:hAnsi="Calibri"/>
          <w:sz w:val="28"/>
          <w:szCs w:val="28"/>
        </w:rPr>
      </w:pPr>
      <w:r>
        <w:rPr>
          <w:rFonts w:ascii="Calibri" w:hAnsi="Calibri"/>
          <w:sz w:val="28"/>
          <w:szCs w:val="28"/>
        </w:rPr>
        <w:tab/>
        <w:t>RESOLVED that the following Small Grants</w:t>
      </w:r>
      <w:r w:rsidR="008E535F">
        <w:rPr>
          <w:rFonts w:ascii="Calibri" w:hAnsi="Calibri"/>
          <w:sz w:val="28"/>
          <w:szCs w:val="28"/>
        </w:rPr>
        <w:t xml:space="preserve"> be awarded:</w:t>
      </w:r>
    </w:p>
    <w:p w:rsidR="008E535F" w:rsidRDefault="008E535F" w:rsidP="004F597E">
      <w:pPr>
        <w:jc w:val="both"/>
        <w:rPr>
          <w:rFonts w:ascii="Calibri" w:hAnsi="Calibri"/>
          <w:sz w:val="28"/>
          <w:szCs w:val="28"/>
        </w:rPr>
      </w:pPr>
    </w:p>
    <w:tbl>
      <w:tblPr>
        <w:tblStyle w:val="TableGrid"/>
        <w:tblW w:w="7655" w:type="dxa"/>
        <w:tblInd w:w="704" w:type="dxa"/>
        <w:tblLook w:val="04A0" w:firstRow="1" w:lastRow="0" w:firstColumn="1" w:lastColumn="0" w:noHBand="0" w:noVBand="1"/>
      </w:tblPr>
      <w:tblGrid>
        <w:gridCol w:w="6237"/>
        <w:gridCol w:w="1418"/>
      </w:tblGrid>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5 Towns Musical Theatre Society</w:t>
            </w:r>
          </w:p>
        </w:tc>
        <w:tc>
          <w:tcPr>
            <w:tcW w:w="1418" w:type="dxa"/>
          </w:tcPr>
          <w:p w:rsidR="008E535F" w:rsidRDefault="008E535F" w:rsidP="004F597E">
            <w:pPr>
              <w:jc w:val="both"/>
              <w:rPr>
                <w:rFonts w:ascii="Calibri" w:hAnsi="Calibri"/>
                <w:sz w:val="28"/>
                <w:szCs w:val="28"/>
              </w:rPr>
            </w:pPr>
            <w:r>
              <w:rPr>
                <w:rFonts w:ascii="Calibri" w:hAnsi="Calibri"/>
                <w:sz w:val="28"/>
                <w:szCs w:val="28"/>
              </w:rPr>
              <w:t>£275.00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Alice Bacon Trust</w:t>
            </w:r>
          </w:p>
        </w:tc>
        <w:tc>
          <w:tcPr>
            <w:tcW w:w="1418" w:type="dxa"/>
          </w:tcPr>
          <w:p w:rsidR="008E535F" w:rsidRDefault="008E535F" w:rsidP="004F597E">
            <w:pPr>
              <w:jc w:val="both"/>
              <w:rPr>
                <w:rFonts w:ascii="Calibri" w:hAnsi="Calibri"/>
                <w:sz w:val="28"/>
                <w:szCs w:val="28"/>
              </w:rPr>
            </w:pPr>
            <w:r>
              <w:rPr>
                <w:rFonts w:ascii="Calibri" w:hAnsi="Calibri"/>
                <w:sz w:val="28"/>
                <w:szCs w:val="28"/>
              </w:rPr>
              <w:t>£250.00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Altofts Welfare Bowling</w:t>
            </w:r>
          </w:p>
        </w:tc>
        <w:tc>
          <w:tcPr>
            <w:tcW w:w="1418" w:type="dxa"/>
          </w:tcPr>
          <w:p w:rsidR="008E535F" w:rsidRDefault="008E535F" w:rsidP="004F597E">
            <w:pPr>
              <w:jc w:val="both"/>
              <w:rPr>
                <w:rFonts w:ascii="Calibri" w:hAnsi="Calibri"/>
                <w:sz w:val="28"/>
                <w:szCs w:val="28"/>
              </w:rPr>
            </w:pPr>
            <w:r>
              <w:rPr>
                <w:rFonts w:ascii="Calibri" w:hAnsi="Calibri"/>
                <w:sz w:val="28"/>
                <w:szCs w:val="28"/>
              </w:rPr>
              <w:t>£300.00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Day Opportunities</w:t>
            </w:r>
          </w:p>
        </w:tc>
        <w:tc>
          <w:tcPr>
            <w:tcW w:w="1418" w:type="dxa"/>
          </w:tcPr>
          <w:p w:rsidR="008E535F" w:rsidRDefault="008E535F" w:rsidP="004F597E">
            <w:pPr>
              <w:jc w:val="both"/>
              <w:rPr>
                <w:rFonts w:ascii="Calibri" w:hAnsi="Calibri"/>
                <w:sz w:val="28"/>
                <w:szCs w:val="28"/>
              </w:rPr>
            </w:pPr>
            <w:r>
              <w:rPr>
                <w:rFonts w:ascii="Calibri" w:hAnsi="Calibri"/>
                <w:sz w:val="28"/>
                <w:szCs w:val="28"/>
              </w:rPr>
              <w:t>£230.00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Friends of Altofts Library</w:t>
            </w:r>
          </w:p>
        </w:tc>
        <w:tc>
          <w:tcPr>
            <w:tcW w:w="1418" w:type="dxa"/>
          </w:tcPr>
          <w:p w:rsidR="008E535F" w:rsidRDefault="008E535F" w:rsidP="00D6539D">
            <w:pPr>
              <w:jc w:val="both"/>
              <w:rPr>
                <w:rFonts w:ascii="Calibri" w:hAnsi="Calibri"/>
                <w:sz w:val="28"/>
                <w:szCs w:val="28"/>
              </w:rPr>
            </w:pPr>
            <w:r>
              <w:rPr>
                <w:rFonts w:ascii="Calibri" w:hAnsi="Calibri"/>
                <w:sz w:val="28"/>
                <w:szCs w:val="28"/>
              </w:rPr>
              <w:t>£</w:t>
            </w:r>
            <w:r w:rsidR="00D6539D">
              <w:rPr>
                <w:rFonts w:ascii="Calibri" w:hAnsi="Calibri"/>
                <w:sz w:val="28"/>
                <w:szCs w:val="28"/>
              </w:rPr>
              <w:t>4</w:t>
            </w:r>
            <w:bookmarkStart w:id="0" w:name="_GoBack"/>
            <w:bookmarkEnd w:id="0"/>
            <w:r>
              <w:rPr>
                <w:rFonts w:ascii="Calibri" w:hAnsi="Calibri"/>
                <w:sz w:val="28"/>
                <w:szCs w:val="28"/>
              </w:rPr>
              <w:t>83.50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NASCA</w:t>
            </w:r>
          </w:p>
        </w:tc>
        <w:tc>
          <w:tcPr>
            <w:tcW w:w="1418" w:type="dxa"/>
          </w:tcPr>
          <w:p w:rsidR="008E535F" w:rsidRDefault="008E535F" w:rsidP="004F597E">
            <w:pPr>
              <w:jc w:val="both"/>
              <w:rPr>
                <w:rFonts w:ascii="Calibri" w:hAnsi="Calibri"/>
                <w:sz w:val="28"/>
                <w:szCs w:val="28"/>
              </w:rPr>
            </w:pPr>
            <w:r>
              <w:rPr>
                <w:rFonts w:ascii="Calibri" w:hAnsi="Calibri"/>
                <w:sz w:val="28"/>
                <w:szCs w:val="28"/>
              </w:rPr>
              <w:t>£295.00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Normanton Knights</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Normanton Methodist Church</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Prince of Wales Hospice</w:t>
            </w:r>
          </w:p>
        </w:tc>
        <w:tc>
          <w:tcPr>
            <w:tcW w:w="1418" w:type="dxa"/>
          </w:tcPr>
          <w:p w:rsidR="008E535F" w:rsidRDefault="008E535F" w:rsidP="004F597E">
            <w:pPr>
              <w:jc w:val="both"/>
              <w:rPr>
                <w:rFonts w:ascii="Calibri" w:hAnsi="Calibri"/>
                <w:sz w:val="28"/>
                <w:szCs w:val="28"/>
              </w:rPr>
            </w:pPr>
            <w:r>
              <w:rPr>
                <w:rFonts w:ascii="Calibri" w:hAnsi="Calibri"/>
                <w:sz w:val="28"/>
                <w:szCs w:val="28"/>
              </w:rPr>
              <w:t>£420.62</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Spectrum Drama Group</w:t>
            </w:r>
          </w:p>
        </w:tc>
        <w:tc>
          <w:tcPr>
            <w:tcW w:w="1418" w:type="dxa"/>
          </w:tcPr>
          <w:p w:rsidR="008E535F" w:rsidRDefault="008E535F" w:rsidP="004F597E">
            <w:pPr>
              <w:jc w:val="both"/>
              <w:rPr>
                <w:rFonts w:ascii="Calibri" w:hAnsi="Calibri"/>
                <w:sz w:val="28"/>
                <w:szCs w:val="28"/>
              </w:rPr>
            </w:pPr>
            <w:r>
              <w:rPr>
                <w:rFonts w:ascii="Calibri" w:hAnsi="Calibri"/>
                <w:sz w:val="28"/>
                <w:szCs w:val="28"/>
              </w:rPr>
              <w:t>£150.00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St Johns Cricket Club</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Talking Newspaper</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Friends of Haw Hill Park (Awarded in September)</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TOTAL</w:t>
            </w:r>
          </w:p>
        </w:tc>
        <w:tc>
          <w:tcPr>
            <w:tcW w:w="1418" w:type="dxa"/>
          </w:tcPr>
          <w:p w:rsidR="008E535F" w:rsidRDefault="008E535F" w:rsidP="004F597E">
            <w:pPr>
              <w:jc w:val="both"/>
              <w:rPr>
                <w:rFonts w:ascii="Calibri" w:hAnsi="Calibri"/>
                <w:sz w:val="28"/>
                <w:szCs w:val="28"/>
              </w:rPr>
            </w:pPr>
            <w:r>
              <w:rPr>
                <w:rFonts w:ascii="Calibri" w:hAnsi="Calibri"/>
                <w:sz w:val="28"/>
                <w:szCs w:val="28"/>
              </w:rPr>
              <w:t>£4904.12</w:t>
            </w:r>
          </w:p>
        </w:tc>
      </w:tr>
    </w:tbl>
    <w:p w:rsidR="008E535F" w:rsidRDefault="008E535F" w:rsidP="004F597E">
      <w:pPr>
        <w:jc w:val="both"/>
        <w:rPr>
          <w:rFonts w:ascii="Calibri" w:hAnsi="Calibri"/>
          <w:sz w:val="28"/>
          <w:szCs w:val="28"/>
        </w:rPr>
      </w:pPr>
      <w:r>
        <w:rPr>
          <w:rFonts w:ascii="Calibri" w:hAnsi="Calibri"/>
          <w:sz w:val="28"/>
          <w:szCs w:val="28"/>
        </w:rPr>
        <w:tab/>
      </w:r>
    </w:p>
    <w:p w:rsidR="008E535F" w:rsidRDefault="008E535F" w:rsidP="004F597E">
      <w:pPr>
        <w:jc w:val="both"/>
        <w:rPr>
          <w:rFonts w:ascii="Calibri" w:hAnsi="Calibri"/>
          <w:sz w:val="28"/>
          <w:szCs w:val="28"/>
        </w:rPr>
      </w:pPr>
      <w:r>
        <w:rPr>
          <w:rFonts w:ascii="Calibri" w:hAnsi="Calibri"/>
          <w:sz w:val="28"/>
          <w:szCs w:val="28"/>
        </w:rPr>
        <w:tab/>
        <w:t xml:space="preserve">There was a balance of £95.88 which was reserved for a dance </w:t>
      </w:r>
      <w:r>
        <w:rPr>
          <w:rFonts w:ascii="Calibri" w:hAnsi="Calibri"/>
          <w:sz w:val="28"/>
          <w:szCs w:val="28"/>
        </w:rPr>
        <w:tab/>
        <w:t xml:space="preserve">group whose application was not quite finalised. </w:t>
      </w:r>
    </w:p>
    <w:p w:rsidR="008E535F" w:rsidRDefault="008E535F" w:rsidP="004F597E">
      <w:pPr>
        <w:jc w:val="both"/>
        <w:rPr>
          <w:rFonts w:ascii="Calibri" w:hAnsi="Calibri"/>
          <w:sz w:val="28"/>
          <w:szCs w:val="28"/>
        </w:rPr>
      </w:pPr>
    </w:p>
    <w:p w:rsidR="008E535F" w:rsidRDefault="008E535F" w:rsidP="004F597E">
      <w:pPr>
        <w:jc w:val="both"/>
        <w:rPr>
          <w:rFonts w:ascii="Calibri" w:hAnsi="Calibri"/>
          <w:sz w:val="28"/>
          <w:szCs w:val="28"/>
        </w:rPr>
      </w:pPr>
      <w:r>
        <w:rPr>
          <w:rFonts w:ascii="Calibri" w:hAnsi="Calibri"/>
          <w:sz w:val="28"/>
          <w:szCs w:val="28"/>
        </w:rPr>
        <w:tab/>
        <w:t xml:space="preserve">RESOLVED that the Town Clerk be given delegated authority to </w:t>
      </w:r>
      <w:r>
        <w:rPr>
          <w:rFonts w:ascii="Calibri" w:hAnsi="Calibri"/>
          <w:sz w:val="28"/>
          <w:szCs w:val="28"/>
        </w:rPr>
        <w:tab/>
        <w:t xml:space="preserve">award this payment provided that the paperwork was in order by </w:t>
      </w:r>
      <w:r>
        <w:rPr>
          <w:rFonts w:ascii="Calibri" w:hAnsi="Calibri"/>
          <w:sz w:val="28"/>
          <w:szCs w:val="28"/>
        </w:rPr>
        <w:tab/>
        <w:t>the end of March.</w:t>
      </w:r>
    </w:p>
    <w:p w:rsidR="008E535F" w:rsidRDefault="008E535F" w:rsidP="004F597E">
      <w:pPr>
        <w:jc w:val="both"/>
        <w:rPr>
          <w:rFonts w:ascii="Calibri" w:hAnsi="Calibri"/>
          <w:sz w:val="28"/>
          <w:szCs w:val="28"/>
        </w:rPr>
      </w:pPr>
    </w:p>
    <w:p w:rsidR="008E535F" w:rsidRDefault="009F486E" w:rsidP="004F597E">
      <w:pPr>
        <w:jc w:val="both"/>
        <w:rPr>
          <w:rFonts w:ascii="Calibri" w:hAnsi="Calibri"/>
          <w:sz w:val="28"/>
          <w:szCs w:val="28"/>
        </w:rPr>
      </w:pPr>
      <w:r>
        <w:rPr>
          <w:rFonts w:ascii="Calibri" w:hAnsi="Calibri"/>
          <w:sz w:val="28"/>
          <w:szCs w:val="28"/>
        </w:rPr>
        <w:tab/>
      </w:r>
      <w:r w:rsidR="008E535F">
        <w:rPr>
          <w:rFonts w:ascii="Calibri" w:hAnsi="Calibri"/>
          <w:sz w:val="28"/>
          <w:szCs w:val="28"/>
        </w:rPr>
        <w:t xml:space="preserve">RESOLVED that the following Youth Activity Fund grants be </w:t>
      </w:r>
      <w:r w:rsidR="008E535F">
        <w:rPr>
          <w:rFonts w:ascii="Calibri" w:hAnsi="Calibri"/>
          <w:sz w:val="28"/>
          <w:szCs w:val="28"/>
        </w:rPr>
        <w:tab/>
        <w:t>awarded:</w:t>
      </w:r>
    </w:p>
    <w:p w:rsidR="008E535F" w:rsidRDefault="008E535F" w:rsidP="004F597E">
      <w:pPr>
        <w:jc w:val="both"/>
        <w:rPr>
          <w:rFonts w:ascii="Calibri" w:hAnsi="Calibri"/>
          <w:sz w:val="28"/>
          <w:szCs w:val="28"/>
        </w:rPr>
      </w:pPr>
      <w:r>
        <w:rPr>
          <w:rFonts w:ascii="Calibri" w:hAnsi="Calibri"/>
          <w:sz w:val="28"/>
          <w:szCs w:val="28"/>
        </w:rPr>
        <w:tab/>
      </w:r>
    </w:p>
    <w:tbl>
      <w:tblPr>
        <w:tblStyle w:val="TableGrid"/>
        <w:tblW w:w="7655" w:type="dxa"/>
        <w:tblInd w:w="704" w:type="dxa"/>
        <w:tblLook w:val="04A0" w:firstRow="1" w:lastRow="0" w:firstColumn="1" w:lastColumn="0" w:noHBand="0" w:noVBand="1"/>
      </w:tblPr>
      <w:tblGrid>
        <w:gridCol w:w="6237"/>
        <w:gridCol w:w="1418"/>
      </w:tblGrid>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5 Towns Musical Theatre Society</w:t>
            </w:r>
          </w:p>
        </w:tc>
        <w:tc>
          <w:tcPr>
            <w:tcW w:w="1418" w:type="dxa"/>
          </w:tcPr>
          <w:p w:rsidR="008E535F" w:rsidRDefault="008E535F" w:rsidP="004F597E">
            <w:pPr>
              <w:jc w:val="both"/>
              <w:rPr>
                <w:rFonts w:ascii="Calibri" w:hAnsi="Calibri"/>
                <w:sz w:val="28"/>
                <w:szCs w:val="28"/>
              </w:rPr>
            </w:pPr>
            <w:r>
              <w:rPr>
                <w:rFonts w:ascii="Calibri" w:hAnsi="Calibri"/>
                <w:sz w:val="28"/>
                <w:szCs w:val="28"/>
              </w:rPr>
              <w:t>£100.00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Children of Normanton Support Team</w:t>
            </w:r>
          </w:p>
        </w:tc>
        <w:tc>
          <w:tcPr>
            <w:tcW w:w="1418" w:type="dxa"/>
          </w:tcPr>
          <w:p w:rsidR="008E535F" w:rsidRDefault="008E535F" w:rsidP="004F597E">
            <w:pPr>
              <w:jc w:val="both"/>
              <w:rPr>
                <w:rFonts w:ascii="Calibri" w:hAnsi="Calibri"/>
                <w:sz w:val="28"/>
                <w:szCs w:val="28"/>
              </w:rPr>
            </w:pPr>
            <w:r>
              <w:rPr>
                <w:rFonts w:ascii="Calibri" w:hAnsi="Calibri"/>
                <w:sz w:val="28"/>
                <w:szCs w:val="28"/>
              </w:rPr>
              <w:t>£100.00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Friends of Haw Hill Park (Awarded in September)</w:t>
            </w:r>
          </w:p>
        </w:tc>
        <w:tc>
          <w:tcPr>
            <w:tcW w:w="1418" w:type="dxa"/>
          </w:tcPr>
          <w:p w:rsidR="008E535F" w:rsidRDefault="008E535F" w:rsidP="004F597E">
            <w:pPr>
              <w:jc w:val="both"/>
              <w:rPr>
                <w:rFonts w:ascii="Calibri" w:hAnsi="Calibri"/>
                <w:sz w:val="28"/>
                <w:szCs w:val="28"/>
              </w:rPr>
            </w:pPr>
            <w:r>
              <w:rPr>
                <w:rFonts w:ascii="Calibri" w:hAnsi="Calibri"/>
                <w:sz w:val="28"/>
                <w:szCs w:val="28"/>
              </w:rPr>
              <w:t>£500.00</w:t>
            </w:r>
          </w:p>
        </w:tc>
      </w:tr>
      <w:tr w:rsidR="008E535F" w:rsidTr="008E535F">
        <w:tc>
          <w:tcPr>
            <w:tcW w:w="6237" w:type="dxa"/>
          </w:tcPr>
          <w:p w:rsidR="008E535F" w:rsidRDefault="008E535F" w:rsidP="004F597E">
            <w:pPr>
              <w:jc w:val="both"/>
              <w:rPr>
                <w:rFonts w:ascii="Calibri" w:hAnsi="Calibri"/>
                <w:sz w:val="28"/>
                <w:szCs w:val="28"/>
              </w:rPr>
            </w:pPr>
            <w:r>
              <w:rPr>
                <w:rFonts w:ascii="Calibri" w:hAnsi="Calibri"/>
                <w:sz w:val="28"/>
                <w:szCs w:val="28"/>
              </w:rPr>
              <w:t>TOTAL</w:t>
            </w:r>
          </w:p>
        </w:tc>
        <w:tc>
          <w:tcPr>
            <w:tcW w:w="1418" w:type="dxa"/>
          </w:tcPr>
          <w:p w:rsidR="008E535F" w:rsidRDefault="008E535F" w:rsidP="004F597E">
            <w:pPr>
              <w:jc w:val="both"/>
              <w:rPr>
                <w:rFonts w:ascii="Calibri" w:hAnsi="Calibri"/>
                <w:sz w:val="28"/>
                <w:szCs w:val="28"/>
              </w:rPr>
            </w:pPr>
            <w:r>
              <w:rPr>
                <w:rFonts w:ascii="Calibri" w:hAnsi="Calibri"/>
                <w:sz w:val="28"/>
                <w:szCs w:val="28"/>
              </w:rPr>
              <w:t>£700.00</w:t>
            </w:r>
          </w:p>
        </w:tc>
      </w:tr>
    </w:tbl>
    <w:p w:rsidR="008E535F" w:rsidRDefault="008E535F" w:rsidP="004F597E">
      <w:pPr>
        <w:jc w:val="both"/>
        <w:rPr>
          <w:rFonts w:ascii="Calibri" w:hAnsi="Calibri"/>
          <w:sz w:val="28"/>
          <w:szCs w:val="28"/>
        </w:rPr>
      </w:pPr>
      <w:r>
        <w:rPr>
          <w:rFonts w:ascii="Calibri" w:hAnsi="Calibri"/>
          <w:sz w:val="28"/>
          <w:szCs w:val="28"/>
        </w:rPr>
        <w:tab/>
      </w:r>
    </w:p>
    <w:p w:rsidR="008E535F" w:rsidRPr="00DA7199" w:rsidRDefault="008E535F" w:rsidP="004F597E">
      <w:pPr>
        <w:jc w:val="both"/>
        <w:rPr>
          <w:rFonts w:ascii="Calibri" w:hAnsi="Calibri"/>
          <w:sz w:val="28"/>
          <w:szCs w:val="28"/>
        </w:rPr>
      </w:pPr>
      <w:r>
        <w:rPr>
          <w:rFonts w:ascii="Calibri" w:hAnsi="Calibri"/>
          <w:sz w:val="28"/>
          <w:szCs w:val="28"/>
        </w:rPr>
        <w:tab/>
        <w:t xml:space="preserve">The balance on the Youth Activity Fund of £1,785.61 would be </w:t>
      </w:r>
      <w:r>
        <w:rPr>
          <w:rFonts w:ascii="Calibri" w:hAnsi="Calibri"/>
          <w:sz w:val="28"/>
          <w:szCs w:val="28"/>
        </w:rPr>
        <w:tab/>
        <w:t>carried forward to the new financial year.</w:t>
      </w:r>
    </w:p>
    <w:p w:rsidR="00DA7199" w:rsidRDefault="00DA7199" w:rsidP="004F597E">
      <w:pPr>
        <w:jc w:val="both"/>
        <w:rPr>
          <w:rFonts w:ascii="Calibri" w:hAnsi="Calibri"/>
          <w:sz w:val="28"/>
          <w:szCs w:val="28"/>
        </w:rPr>
      </w:pPr>
    </w:p>
    <w:p w:rsidR="00D20E23" w:rsidRPr="004B729C" w:rsidRDefault="00B8446D" w:rsidP="004F597E">
      <w:pPr>
        <w:jc w:val="both"/>
        <w:rPr>
          <w:rFonts w:ascii="Calibri" w:hAnsi="Calibri"/>
          <w:b/>
          <w:sz w:val="28"/>
          <w:szCs w:val="28"/>
        </w:rPr>
      </w:pPr>
      <w:r>
        <w:rPr>
          <w:rFonts w:ascii="Calibri" w:hAnsi="Calibri"/>
          <w:b/>
          <w:sz w:val="28"/>
          <w:szCs w:val="28"/>
        </w:rPr>
        <w:t>48</w:t>
      </w:r>
      <w:r w:rsidR="00A719A2">
        <w:rPr>
          <w:rFonts w:ascii="Calibri" w:hAnsi="Calibri"/>
          <w:b/>
          <w:sz w:val="28"/>
          <w:szCs w:val="28"/>
        </w:rPr>
        <w:t>.</w:t>
      </w:r>
      <w:r w:rsidR="00A719A2">
        <w:rPr>
          <w:rFonts w:ascii="Calibri" w:hAnsi="Calibri"/>
          <w:b/>
          <w:sz w:val="28"/>
          <w:szCs w:val="28"/>
        </w:rPr>
        <w:tab/>
        <w:t>Budget Review 2016</w:t>
      </w:r>
      <w:r w:rsidR="00D20E23" w:rsidRPr="004B729C">
        <w:rPr>
          <w:rFonts w:ascii="Calibri" w:hAnsi="Calibri"/>
          <w:b/>
          <w:sz w:val="28"/>
          <w:szCs w:val="28"/>
        </w:rPr>
        <w:t>/1</w:t>
      </w:r>
      <w:r w:rsidR="00A719A2">
        <w:rPr>
          <w:rFonts w:ascii="Calibri" w:hAnsi="Calibri"/>
          <w:b/>
          <w:sz w:val="28"/>
          <w:szCs w:val="28"/>
        </w:rPr>
        <w:t>7</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5C4019" w:rsidRDefault="008E535F" w:rsidP="00D20E23">
      <w:pPr>
        <w:ind w:left="720"/>
        <w:jc w:val="both"/>
        <w:rPr>
          <w:rFonts w:ascii="Calibri" w:hAnsi="Calibri"/>
          <w:sz w:val="28"/>
          <w:szCs w:val="28"/>
        </w:rPr>
      </w:pPr>
      <w:r>
        <w:rPr>
          <w:rFonts w:ascii="Calibri" w:hAnsi="Calibri"/>
          <w:sz w:val="28"/>
          <w:szCs w:val="28"/>
        </w:rPr>
        <w:t>The Town Clerk circulated a budget report which highlighted any areas for concern on the performance of the budget in the current financial year.</w:t>
      </w:r>
    </w:p>
    <w:p w:rsidR="008E535F" w:rsidRDefault="008E535F" w:rsidP="00D20E23">
      <w:pPr>
        <w:ind w:left="720"/>
        <w:jc w:val="both"/>
        <w:rPr>
          <w:rFonts w:ascii="Calibri" w:hAnsi="Calibri"/>
          <w:sz w:val="28"/>
          <w:szCs w:val="28"/>
        </w:rPr>
      </w:pPr>
    </w:p>
    <w:p w:rsidR="005C4019" w:rsidRDefault="00E07AB8" w:rsidP="00D20E23">
      <w:pPr>
        <w:ind w:left="720"/>
        <w:jc w:val="both"/>
        <w:rPr>
          <w:rFonts w:ascii="Calibri" w:hAnsi="Calibri"/>
          <w:sz w:val="28"/>
          <w:szCs w:val="28"/>
        </w:rPr>
      </w:pPr>
      <w:r>
        <w:rPr>
          <w:rFonts w:ascii="Calibri" w:hAnsi="Calibri"/>
          <w:sz w:val="28"/>
          <w:szCs w:val="28"/>
        </w:rPr>
        <w:t>During the year there had been an increase in the Elections earmarked reserve of £10,000 and in the Town Hall earmarked reserve of £40,000 which had reduced the general reserve to £133,219. It was anticipated that there would be a small increase in the general reserve by the end of the year.</w:t>
      </w:r>
    </w:p>
    <w:p w:rsidR="00E07AB8" w:rsidRDefault="00E07AB8" w:rsidP="00D20E23">
      <w:pPr>
        <w:ind w:left="720"/>
        <w:jc w:val="both"/>
        <w:rPr>
          <w:rFonts w:ascii="Calibri" w:hAnsi="Calibri"/>
          <w:sz w:val="28"/>
          <w:szCs w:val="28"/>
        </w:rPr>
      </w:pPr>
    </w:p>
    <w:p w:rsidR="00E07AB8" w:rsidRDefault="00E07AB8" w:rsidP="00D20E23">
      <w:pPr>
        <w:ind w:left="720"/>
        <w:jc w:val="both"/>
        <w:rPr>
          <w:rFonts w:ascii="Calibri" w:hAnsi="Calibri"/>
          <w:sz w:val="28"/>
          <w:szCs w:val="28"/>
        </w:rPr>
      </w:pPr>
      <w:r>
        <w:rPr>
          <w:rFonts w:ascii="Calibri" w:hAnsi="Calibri"/>
          <w:sz w:val="28"/>
          <w:szCs w:val="28"/>
        </w:rPr>
        <w:t>It was reported that the general reserve was adequate for the budget and precept level of the Council.</w:t>
      </w:r>
    </w:p>
    <w:p w:rsidR="00E07AB8" w:rsidRDefault="00E07AB8" w:rsidP="00D20E23">
      <w:pPr>
        <w:ind w:left="720"/>
        <w:jc w:val="both"/>
        <w:rPr>
          <w:rFonts w:ascii="Calibri" w:hAnsi="Calibri"/>
          <w:sz w:val="28"/>
          <w:szCs w:val="28"/>
        </w:rPr>
      </w:pPr>
    </w:p>
    <w:p w:rsidR="00E07AB8" w:rsidRDefault="00E07AB8" w:rsidP="00D20E23">
      <w:pPr>
        <w:ind w:left="720"/>
        <w:jc w:val="both"/>
        <w:rPr>
          <w:rFonts w:ascii="Calibri" w:hAnsi="Calibri"/>
          <w:sz w:val="28"/>
          <w:szCs w:val="28"/>
        </w:rPr>
      </w:pPr>
      <w:r>
        <w:rPr>
          <w:rFonts w:ascii="Calibri" w:hAnsi="Calibri"/>
          <w:sz w:val="28"/>
          <w:szCs w:val="28"/>
        </w:rPr>
        <w:t>All budget heads were performing well with the exception of the Woodhouse Community Centre which had needed a series of maintenance issues addressing over the last 12 months. This has been a result of the increased usage of the building and budgets would be adjusted to reflect these cost increases in the new financial year. It was also noted that income from the centre was higher than anticipated for this stage in the year.</w:t>
      </w:r>
    </w:p>
    <w:p w:rsidR="009F486E" w:rsidRDefault="009F486E" w:rsidP="00D20E23">
      <w:pPr>
        <w:ind w:left="720"/>
        <w:jc w:val="both"/>
        <w:rPr>
          <w:rFonts w:ascii="Calibri" w:hAnsi="Calibri"/>
          <w:sz w:val="28"/>
          <w:szCs w:val="28"/>
        </w:rPr>
      </w:pPr>
    </w:p>
    <w:p w:rsidR="009F486E" w:rsidRDefault="009F486E" w:rsidP="00D20E23">
      <w:pPr>
        <w:ind w:left="720"/>
        <w:jc w:val="both"/>
        <w:rPr>
          <w:rFonts w:ascii="Calibri" w:hAnsi="Calibri"/>
          <w:sz w:val="28"/>
          <w:szCs w:val="28"/>
        </w:rPr>
      </w:pPr>
      <w:r>
        <w:rPr>
          <w:rFonts w:ascii="Calibri" w:hAnsi="Calibri"/>
          <w:sz w:val="28"/>
          <w:szCs w:val="28"/>
        </w:rPr>
        <w:t>RESOLVED that the report be received and the contents noted.</w:t>
      </w:r>
    </w:p>
    <w:p w:rsidR="00506E28" w:rsidRDefault="00506E28" w:rsidP="00D20E23">
      <w:pPr>
        <w:ind w:left="720"/>
        <w:jc w:val="both"/>
        <w:rPr>
          <w:rFonts w:ascii="Calibri" w:hAnsi="Calibri"/>
          <w:sz w:val="28"/>
          <w:szCs w:val="28"/>
        </w:rPr>
      </w:pPr>
    </w:p>
    <w:p w:rsidR="002A2F46" w:rsidRDefault="00B8446D" w:rsidP="005C4019">
      <w:pPr>
        <w:jc w:val="both"/>
        <w:rPr>
          <w:rFonts w:ascii="Calibri" w:hAnsi="Calibri"/>
          <w:b/>
          <w:sz w:val="28"/>
          <w:szCs w:val="28"/>
        </w:rPr>
      </w:pPr>
      <w:r>
        <w:rPr>
          <w:rFonts w:ascii="Calibri" w:hAnsi="Calibri"/>
          <w:b/>
          <w:sz w:val="28"/>
          <w:szCs w:val="28"/>
        </w:rPr>
        <w:t>49</w:t>
      </w:r>
      <w:r w:rsidR="00DA7199" w:rsidRPr="00DA7199">
        <w:rPr>
          <w:rFonts w:ascii="Calibri" w:hAnsi="Calibri"/>
          <w:b/>
          <w:sz w:val="28"/>
          <w:szCs w:val="28"/>
        </w:rPr>
        <w:t>.</w:t>
      </w:r>
      <w:r w:rsidR="00DA7199" w:rsidRPr="00DA7199">
        <w:rPr>
          <w:rFonts w:ascii="Calibri" w:hAnsi="Calibri"/>
          <w:b/>
          <w:sz w:val="28"/>
          <w:szCs w:val="28"/>
        </w:rPr>
        <w:tab/>
        <w:t>Staffing Report</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DA7199" w:rsidRDefault="00DA7199" w:rsidP="005C4019">
      <w:pPr>
        <w:jc w:val="both"/>
        <w:rPr>
          <w:rFonts w:ascii="Calibri" w:hAnsi="Calibri"/>
          <w:sz w:val="28"/>
          <w:szCs w:val="28"/>
        </w:rPr>
      </w:pPr>
      <w:r>
        <w:rPr>
          <w:rFonts w:ascii="Calibri" w:hAnsi="Calibri"/>
          <w:sz w:val="28"/>
          <w:szCs w:val="28"/>
        </w:rPr>
        <w:tab/>
      </w:r>
      <w:r w:rsidR="00506E28">
        <w:rPr>
          <w:rFonts w:ascii="Calibri" w:hAnsi="Calibri"/>
          <w:sz w:val="28"/>
          <w:szCs w:val="28"/>
        </w:rPr>
        <w:t xml:space="preserve">The Town Clerk circulated a report on the staffing structure and </w:t>
      </w:r>
      <w:r w:rsidR="00506E28">
        <w:rPr>
          <w:rFonts w:ascii="Calibri" w:hAnsi="Calibri"/>
          <w:sz w:val="28"/>
          <w:szCs w:val="28"/>
        </w:rPr>
        <w:tab/>
        <w:t xml:space="preserve">highlighted a number of concerns. Members felt that a full staffing </w:t>
      </w:r>
      <w:r w:rsidR="00506E28">
        <w:rPr>
          <w:rFonts w:ascii="Calibri" w:hAnsi="Calibri"/>
          <w:sz w:val="28"/>
          <w:szCs w:val="28"/>
        </w:rPr>
        <w:tab/>
        <w:t xml:space="preserve">review was required before any final decisions could be made on </w:t>
      </w:r>
      <w:r w:rsidR="00506E28">
        <w:rPr>
          <w:rFonts w:ascii="Calibri" w:hAnsi="Calibri"/>
          <w:sz w:val="28"/>
          <w:szCs w:val="28"/>
        </w:rPr>
        <w:tab/>
        <w:t>the staffing situation.</w:t>
      </w:r>
    </w:p>
    <w:p w:rsidR="00506E28" w:rsidRDefault="009F486E" w:rsidP="005C4019">
      <w:pPr>
        <w:jc w:val="both"/>
        <w:rPr>
          <w:rFonts w:ascii="Calibri" w:hAnsi="Calibri"/>
          <w:sz w:val="28"/>
          <w:szCs w:val="28"/>
        </w:rPr>
      </w:pPr>
      <w:r>
        <w:rPr>
          <w:rFonts w:ascii="Calibri" w:hAnsi="Calibri"/>
          <w:sz w:val="28"/>
          <w:szCs w:val="28"/>
        </w:rPr>
        <w:tab/>
      </w:r>
      <w:r w:rsidR="00506E28">
        <w:rPr>
          <w:rFonts w:ascii="Calibri" w:hAnsi="Calibri"/>
          <w:sz w:val="28"/>
          <w:szCs w:val="28"/>
        </w:rPr>
        <w:t xml:space="preserve">Members were supportive of keeping on the Admin Officer, Helen </w:t>
      </w:r>
      <w:r w:rsidR="00506E28">
        <w:rPr>
          <w:rFonts w:ascii="Calibri" w:hAnsi="Calibri"/>
          <w:sz w:val="28"/>
          <w:szCs w:val="28"/>
        </w:rPr>
        <w:tab/>
        <w:t xml:space="preserve">Senior and suggested that her contract should be issued for 12 </w:t>
      </w:r>
      <w:r w:rsidR="00506E28">
        <w:rPr>
          <w:rFonts w:ascii="Calibri" w:hAnsi="Calibri"/>
          <w:sz w:val="28"/>
          <w:szCs w:val="28"/>
        </w:rPr>
        <w:tab/>
        <w:t>months and reviewed as part of the restructure.</w:t>
      </w:r>
    </w:p>
    <w:p w:rsidR="00506E28" w:rsidRDefault="00506E28" w:rsidP="005C4019">
      <w:pPr>
        <w:jc w:val="both"/>
        <w:rPr>
          <w:rFonts w:ascii="Calibri" w:hAnsi="Calibri"/>
          <w:sz w:val="28"/>
          <w:szCs w:val="28"/>
        </w:rPr>
      </w:pPr>
    </w:p>
    <w:p w:rsidR="00506E28" w:rsidRDefault="00506E28" w:rsidP="005C4019">
      <w:pPr>
        <w:jc w:val="both"/>
        <w:rPr>
          <w:rFonts w:ascii="Calibri" w:hAnsi="Calibri"/>
          <w:sz w:val="28"/>
          <w:szCs w:val="28"/>
        </w:rPr>
      </w:pPr>
      <w:r>
        <w:rPr>
          <w:rFonts w:ascii="Calibri" w:hAnsi="Calibri"/>
          <w:sz w:val="28"/>
          <w:szCs w:val="28"/>
        </w:rPr>
        <w:tab/>
        <w:t xml:space="preserve">RESOLVED that </w:t>
      </w:r>
      <w:r w:rsidR="009F486E">
        <w:rPr>
          <w:rFonts w:ascii="Calibri" w:hAnsi="Calibri"/>
          <w:sz w:val="28"/>
          <w:szCs w:val="28"/>
        </w:rPr>
        <w:t xml:space="preserve">a full staffing review be undertaken and that </w:t>
      </w:r>
      <w:r>
        <w:rPr>
          <w:rFonts w:ascii="Calibri" w:hAnsi="Calibri"/>
          <w:sz w:val="28"/>
          <w:szCs w:val="28"/>
        </w:rPr>
        <w:t xml:space="preserve">Helen </w:t>
      </w:r>
      <w:r w:rsidR="009F486E">
        <w:rPr>
          <w:rFonts w:ascii="Calibri" w:hAnsi="Calibri"/>
          <w:sz w:val="28"/>
          <w:szCs w:val="28"/>
        </w:rPr>
        <w:tab/>
      </w:r>
      <w:r>
        <w:rPr>
          <w:rFonts w:ascii="Calibri" w:hAnsi="Calibri"/>
          <w:sz w:val="28"/>
          <w:szCs w:val="28"/>
        </w:rPr>
        <w:t xml:space="preserve">Senior be appointed </w:t>
      </w:r>
      <w:r w:rsidR="009F486E">
        <w:rPr>
          <w:rFonts w:ascii="Calibri" w:hAnsi="Calibri"/>
          <w:sz w:val="28"/>
          <w:szCs w:val="28"/>
        </w:rPr>
        <w:t xml:space="preserve">as Admin Officer </w:t>
      </w:r>
      <w:r>
        <w:rPr>
          <w:rFonts w:ascii="Calibri" w:hAnsi="Calibri"/>
          <w:sz w:val="28"/>
          <w:szCs w:val="28"/>
        </w:rPr>
        <w:t xml:space="preserve">at Scale 11-14 for 22.5 </w:t>
      </w:r>
      <w:r>
        <w:rPr>
          <w:rFonts w:ascii="Calibri" w:hAnsi="Calibri"/>
          <w:sz w:val="28"/>
          <w:szCs w:val="28"/>
        </w:rPr>
        <w:tab/>
        <w:t>hours per week on a 12-month temporary contract.</w:t>
      </w:r>
    </w:p>
    <w:p w:rsidR="00DA7199" w:rsidRDefault="00DA7199" w:rsidP="005C4019">
      <w:pPr>
        <w:jc w:val="both"/>
        <w:rPr>
          <w:rFonts w:ascii="Calibri" w:hAnsi="Calibri"/>
          <w:sz w:val="28"/>
          <w:szCs w:val="28"/>
        </w:rPr>
      </w:pPr>
    </w:p>
    <w:p w:rsidR="00DA7199" w:rsidRPr="00DA7199" w:rsidRDefault="00B8446D" w:rsidP="005C4019">
      <w:pPr>
        <w:jc w:val="both"/>
        <w:rPr>
          <w:rFonts w:ascii="Calibri" w:hAnsi="Calibri"/>
          <w:b/>
          <w:sz w:val="28"/>
          <w:szCs w:val="28"/>
        </w:rPr>
      </w:pPr>
      <w:r>
        <w:rPr>
          <w:rFonts w:ascii="Calibri" w:hAnsi="Calibri"/>
          <w:b/>
          <w:sz w:val="28"/>
          <w:szCs w:val="28"/>
        </w:rPr>
        <w:t>50</w:t>
      </w:r>
      <w:r w:rsidR="00DA7199" w:rsidRPr="00DA7199">
        <w:rPr>
          <w:rFonts w:ascii="Calibri" w:hAnsi="Calibri"/>
          <w:b/>
          <w:sz w:val="28"/>
          <w:szCs w:val="28"/>
        </w:rPr>
        <w:t>.</w:t>
      </w:r>
      <w:r w:rsidR="00DA7199" w:rsidRPr="00DA7199">
        <w:rPr>
          <w:rFonts w:ascii="Calibri" w:hAnsi="Calibri"/>
          <w:b/>
          <w:sz w:val="28"/>
          <w:szCs w:val="28"/>
        </w:rPr>
        <w:tab/>
        <w:t>Town Hall</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DA7199" w:rsidRDefault="00DA7199" w:rsidP="005C4019">
      <w:pPr>
        <w:jc w:val="both"/>
        <w:rPr>
          <w:rFonts w:ascii="Calibri" w:hAnsi="Calibri"/>
          <w:sz w:val="28"/>
          <w:szCs w:val="28"/>
        </w:rPr>
      </w:pPr>
      <w:r>
        <w:rPr>
          <w:rFonts w:ascii="Calibri" w:hAnsi="Calibri"/>
          <w:sz w:val="28"/>
          <w:szCs w:val="28"/>
        </w:rPr>
        <w:tab/>
      </w:r>
      <w:r w:rsidR="00506E28">
        <w:rPr>
          <w:rFonts w:ascii="Calibri" w:hAnsi="Calibri"/>
          <w:sz w:val="28"/>
          <w:szCs w:val="28"/>
        </w:rPr>
        <w:t xml:space="preserve">A business plan was circulated for the future management of </w:t>
      </w:r>
      <w:r w:rsidR="00506E28">
        <w:rPr>
          <w:rFonts w:ascii="Calibri" w:hAnsi="Calibri"/>
          <w:sz w:val="28"/>
          <w:szCs w:val="28"/>
        </w:rPr>
        <w:tab/>
        <w:t xml:space="preserve">Normanton Town Hall. Members felt that it was important to </w:t>
      </w:r>
      <w:r w:rsidR="00506E28">
        <w:rPr>
          <w:rFonts w:ascii="Calibri" w:hAnsi="Calibri"/>
          <w:sz w:val="28"/>
          <w:szCs w:val="28"/>
        </w:rPr>
        <w:tab/>
        <w:t xml:space="preserve">protect the Town Hall for the future generations of the town and </w:t>
      </w:r>
      <w:r w:rsidR="00506E28">
        <w:rPr>
          <w:rFonts w:ascii="Calibri" w:hAnsi="Calibri"/>
          <w:sz w:val="28"/>
          <w:szCs w:val="28"/>
        </w:rPr>
        <w:tab/>
        <w:t xml:space="preserve">felt that the Town Council were best placed to manage the facility </w:t>
      </w:r>
      <w:r w:rsidR="00506E28">
        <w:rPr>
          <w:rFonts w:ascii="Calibri" w:hAnsi="Calibri"/>
          <w:sz w:val="28"/>
          <w:szCs w:val="28"/>
        </w:rPr>
        <w:tab/>
        <w:t>for the benefit of the community.</w:t>
      </w:r>
    </w:p>
    <w:p w:rsidR="00506E28" w:rsidRDefault="00506E28" w:rsidP="005C4019">
      <w:pPr>
        <w:jc w:val="both"/>
        <w:rPr>
          <w:rFonts w:ascii="Calibri" w:hAnsi="Calibri"/>
          <w:sz w:val="28"/>
          <w:szCs w:val="28"/>
        </w:rPr>
      </w:pPr>
    </w:p>
    <w:p w:rsidR="00506E28" w:rsidRDefault="00506E28" w:rsidP="005C4019">
      <w:pPr>
        <w:jc w:val="both"/>
        <w:rPr>
          <w:rFonts w:ascii="Calibri" w:hAnsi="Calibri"/>
          <w:sz w:val="28"/>
          <w:szCs w:val="28"/>
        </w:rPr>
      </w:pPr>
      <w:r>
        <w:rPr>
          <w:rFonts w:ascii="Calibri" w:hAnsi="Calibri"/>
          <w:sz w:val="28"/>
          <w:szCs w:val="28"/>
        </w:rPr>
        <w:tab/>
        <w:t xml:space="preserve">Members discussed the options for financing the transfer of </w:t>
      </w:r>
      <w:r>
        <w:rPr>
          <w:rFonts w:ascii="Calibri" w:hAnsi="Calibri"/>
          <w:sz w:val="28"/>
          <w:szCs w:val="28"/>
        </w:rPr>
        <w:tab/>
        <w:t xml:space="preserve">management of the Town Hall and felt that the only viable option </w:t>
      </w:r>
      <w:r>
        <w:rPr>
          <w:rFonts w:ascii="Calibri" w:hAnsi="Calibri"/>
          <w:sz w:val="28"/>
          <w:szCs w:val="28"/>
        </w:rPr>
        <w:tab/>
        <w:t xml:space="preserve">was to increase the precept and obtain a loan to undertake the </w:t>
      </w:r>
      <w:r>
        <w:rPr>
          <w:rFonts w:ascii="Calibri" w:hAnsi="Calibri"/>
          <w:sz w:val="28"/>
          <w:szCs w:val="28"/>
        </w:rPr>
        <w:tab/>
        <w:t>refurbishment works.</w:t>
      </w:r>
    </w:p>
    <w:p w:rsidR="001B4B4D" w:rsidRDefault="001B4B4D" w:rsidP="005C4019">
      <w:pPr>
        <w:jc w:val="both"/>
        <w:rPr>
          <w:rFonts w:ascii="Calibri" w:hAnsi="Calibri"/>
          <w:sz w:val="28"/>
          <w:szCs w:val="28"/>
        </w:rPr>
      </w:pPr>
    </w:p>
    <w:p w:rsidR="001B4B4D" w:rsidRDefault="001B4B4D" w:rsidP="005C4019">
      <w:pPr>
        <w:jc w:val="both"/>
        <w:rPr>
          <w:rFonts w:ascii="Calibri" w:hAnsi="Calibri"/>
          <w:sz w:val="28"/>
          <w:szCs w:val="28"/>
        </w:rPr>
      </w:pPr>
      <w:r>
        <w:rPr>
          <w:rFonts w:ascii="Calibri" w:hAnsi="Calibri"/>
          <w:sz w:val="28"/>
          <w:szCs w:val="28"/>
        </w:rPr>
        <w:tab/>
        <w:t xml:space="preserve">RESOLVED that Normanton Town Council take over the future </w:t>
      </w:r>
      <w:r>
        <w:rPr>
          <w:rFonts w:ascii="Calibri" w:hAnsi="Calibri"/>
          <w:sz w:val="28"/>
          <w:szCs w:val="28"/>
        </w:rPr>
        <w:tab/>
        <w:t>running of Normanton Town Hall and all associated costs.</w:t>
      </w:r>
    </w:p>
    <w:p w:rsidR="00DA7199" w:rsidRDefault="00DA7199" w:rsidP="005C4019">
      <w:pPr>
        <w:jc w:val="both"/>
        <w:rPr>
          <w:rFonts w:ascii="Calibri" w:hAnsi="Calibri"/>
          <w:sz w:val="28"/>
          <w:szCs w:val="28"/>
        </w:rPr>
      </w:pPr>
    </w:p>
    <w:p w:rsidR="00DA7199" w:rsidRPr="00DA7199" w:rsidRDefault="00B8446D" w:rsidP="005C4019">
      <w:pPr>
        <w:jc w:val="both"/>
        <w:rPr>
          <w:rFonts w:ascii="Calibri" w:hAnsi="Calibri"/>
          <w:b/>
          <w:sz w:val="28"/>
          <w:szCs w:val="28"/>
        </w:rPr>
      </w:pPr>
      <w:r>
        <w:rPr>
          <w:rFonts w:ascii="Calibri" w:hAnsi="Calibri"/>
          <w:b/>
          <w:sz w:val="28"/>
          <w:szCs w:val="28"/>
        </w:rPr>
        <w:t>51</w:t>
      </w:r>
      <w:r w:rsidR="00DA7199" w:rsidRPr="00DA7199">
        <w:rPr>
          <w:rFonts w:ascii="Calibri" w:hAnsi="Calibri"/>
          <w:b/>
          <w:sz w:val="28"/>
          <w:szCs w:val="28"/>
        </w:rPr>
        <w:t>.</w:t>
      </w:r>
      <w:r w:rsidR="00DA7199" w:rsidRPr="00DA7199">
        <w:rPr>
          <w:rFonts w:ascii="Calibri" w:hAnsi="Calibri"/>
          <w:b/>
          <w:sz w:val="28"/>
          <w:szCs w:val="28"/>
        </w:rPr>
        <w:tab/>
        <w:t>Budget 2017/18</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DA7199" w:rsidRDefault="00DA7199" w:rsidP="005C4019">
      <w:pPr>
        <w:jc w:val="both"/>
        <w:rPr>
          <w:rFonts w:ascii="Calibri" w:hAnsi="Calibri"/>
          <w:sz w:val="28"/>
          <w:szCs w:val="28"/>
        </w:rPr>
      </w:pPr>
      <w:r>
        <w:rPr>
          <w:rFonts w:ascii="Calibri" w:hAnsi="Calibri"/>
          <w:sz w:val="28"/>
          <w:szCs w:val="28"/>
        </w:rPr>
        <w:tab/>
      </w:r>
      <w:r w:rsidR="001B4B4D">
        <w:rPr>
          <w:rFonts w:ascii="Calibri" w:hAnsi="Calibri"/>
          <w:sz w:val="28"/>
          <w:szCs w:val="28"/>
        </w:rPr>
        <w:t xml:space="preserve">A five-year budget report was circulated which included the </w:t>
      </w:r>
      <w:r w:rsidR="001B4B4D">
        <w:rPr>
          <w:rFonts w:ascii="Calibri" w:hAnsi="Calibri"/>
          <w:sz w:val="28"/>
          <w:szCs w:val="28"/>
        </w:rPr>
        <w:tab/>
        <w:t>additional costs of managing Normanton Town Hall</w:t>
      </w:r>
      <w:r>
        <w:rPr>
          <w:rFonts w:ascii="Calibri" w:hAnsi="Calibri"/>
          <w:sz w:val="28"/>
          <w:szCs w:val="28"/>
        </w:rPr>
        <w:t>.</w:t>
      </w:r>
      <w:r w:rsidR="001B4B4D">
        <w:rPr>
          <w:rFonts w:ascii="Calibri" w:hAnsi="Calibri"/>
          <w:sz w:val="28"/>
          <w:szCs w:val="28"/>
        </w:rPr>
        <w:t xml:space="preserve"> There were </w:t>
      </w:r>
      <w:r w:rsidR="001B4B4D">
        <w:rPr>
          <w:rFonts w:ascii="Calibri" w:hAnsi="Calibri"/>
          <w:sz w:val="28"/>
          <w:szCs w:val="28"/>
        </w:rPr>
        <w:tab/>
        <w:t xml:space="preserve">also additional costs included for staffing, website and pension. The </w:t>
      </w:r>
      <w:r w:rsidR="001B4B4D">
        <w:rPr>
          <w:rFonts w:ascii="Calibri" w:hAnsi="Calibri"/>
          <w:sz w:val="28"/>
          <w:szCs w:val="28"/>
        </w:rPr>
        <w:tab/>
        <w:t xml:space="preserve">five-year plan was based on a 2% increase across all budget </w:t>
      </w:r>
      <w:r w:rsidR="001B4B4D">
        <w:rPr>
          <w:rFonts w:ascii="Calibri" w:hAnsi="Calibri"/>
          <w:sz w:val="28"/>
          <w:szCs w:val="28"/>
        </w:rPr>
        <w:tab/>
        <w:t xml:space="preserve">headings and also included an estimated increase in the Council Tax </w:t>
      </w:r>
      <w:r w:rsidR="001B4B4D">
        <w:rPr>
          <w:rFonts w:ascii="Calibri" w:hAnsi="Calibri"/>
          <w:sz w:val="28"/>
          <w:szCs w:val="28"/>
        </w:rPr>
        <w:tab/>
        <w:t>Base of 2% per year.</w:t>
      </w:r>
    </w:p>
    <w:p w:rsidR="001B4B4D" w:rsidRDefault="001B4B4D" w:rsidP="005C4019">
      <w:pPr>
        <w:jc w:val="both"/>
        <w:rPr>
          <w:rFonts w:ascii="Calibri" w:hAnsi="Calibri"/>
          <w:sz w:val="28"/>
          <w:szCs w:val="28"/>
        </w:rPr>
      </w:pPr>
    </w:p>
    <w:p w:rsidR="001B4B4D" w:rsidRDefault="001B4B4D" w:rsidP="005C4019">
      <w:pPr>
        <w:jc w:val="both"/>
        <w:rPr>
          <w:rFonts w:ascii="Calibri" w:hAnsi="Calibri"/>
          <w:sz w:val="28"/>
          <w:szCs w:val="28"/>
        </w:rPr>
      </w:pPr>
      <w:r>
        <w:rPr>
          <w:rFonts w:ascii="Calibri" w:hAnsi="Calibri"/>
          <w:sz w:val="28"/>
          <w:szCs w:val="28"/>
        </w:rPr>
        <w:tab/>
        <w:t xml:space="preserve">The budget utilised the existing £40,000 earmarked reserve for the </w:t>
      </w:r>
      <w:r>
        <w:rPr>
          <w:rFonts w:ascii="Calibri" w:hAnsi="Calibri"/>
          <w:sz w:val="28"/>
          <w:szCs w:val="28"/>
        </w:rPr>
        <w:tab/>
        <w:t xml:space="preserve">Town Hall to limit the impact of any precept increase across the first </w:t>
      </w:r>
      <w:r>
        <w:rPr>
          <w:rFonts w:ascii="Calibri" w:hAnsi="Calibri"/>
          <w:sz w:val="28"/>
          <w:szCs w:val="28"/>
        </w:rPr>
        <w:tab/>
        <w:t xml:space="preserve">four years. It was also felt that if grant funding could be obtained </w:t>
      </w:r>
      <w:r>
        <w:rPr>
          <w:rFonts w:ascii="Calibri" w:hAnsi="Calibri"/>
          <w:sz w:val="28"/>
          <w:szCs w:val="28"/>
        </w:rPr>
        <w:tab/>
        <w:t xml:space="preserve">for some of the Town Hall refurbishment work then this would also </w:t>
      </w:r>
      <w:r>
        <w:rPr>
          <w:rFonts w:ascii="Calibri" w:hAnsi="Calibri"/>
          <w:sz w:val="28"/>
          <w:szCs w:val="28"/>
        </w:rPr>
        <w:tab/>
        <w:t xml:space="preserve">mitigate any increases. After the initial precept increase to </w:t>
      </w:r>
      <w:r>
        <w:rPr>
          <w:rFonts w:ascii="Calibri" w:hAnsi="Calibri"/>
          <w:sz w:val="28"/>
          <w:szCs w:val="28"/>
        </w:rPr>
        <w:tab/>
        <w:t xml:space="preserve">accommodate the transfer of the Town Hall, any future precept </w:t>
      </w:r>
      <w:r>
        <w:rPr>
          <w:rFonts w:ascii="Calibri" w:hAnsi="Calibri"/>
          <w:sz w:val="28"/>
          <w:szCs w:val="28"/>
        </w:rPr>
        <w:tab/>
        <w:t>increases would be limited to 2%.</w:t>
      </w:r>
    </w:p>
    <w:p w:rsidR="001B4B4D" w:rsidRDefault="001B4B4D" w:rsidP="005C4019">
      <w:pPr>
        <w:jc w:val="both"/>
        <w:rPr>
          <w:rFonts w:ascii="Calibri" w:hAnsi="Calibri"/>
          <w:sz w:val="28"/>
          <w:szCs w:val="28"/>
        </w:rPr>
      </w:pPr>
    </w:p>
    <w:p w:rsidR="001B4B4D" w:rsidRDefault="001B4B4D" w:rsidP="005C4019">
      <w:pPr>
        <w:jc w:val="both"/>
        <w:rPr>
          <w:rFonts w:ascii="Calibri" w:hAnsi="Calibri"/>
          <w:sz w:val="28"/>
          <w:szCs w:val="28"/>
        </w:rPr>
      </w:pPr>
      <w:r>
        <w:rPr>
          <w:rFonts w:ascii="Calibri" w:hAnsi="Calibri"/>
          <w:sz w:val="28"/>
          <w:szCs w:val="28"/>
        </w:rPr>
        <w:tab/>
        <w:t xml:space="preserve">The budget for the 2017/18 financial year was £299,916 with </w:t>
      </w:r>
      <w:r>
        <w:rPr>
          <w:rFonts w:ascii="Calibri" w:hAnsi="Calibri"/>
          <w:sz w:val="28"/>
          <w:szCs w:val="28"/>
        </w:rPr>
        <w:tab/>
        <w:t xml:space="preserve">income budgeted at £17,060. This left a budget shortfall of </w:t>
      </w:r>
      <w:r>
        <w:rPr>
          <w:rFonts w:ascii="Calibri" w:hAnsi="Calibri"/>
          <w:sz w:val="28"/>
          <w:szCs w:val="28"/>
        </w:rPr>
        <w:tab/>
        <w:t xml:space="preserve">£282,856 which was to be made up of a combination of precept and </w:t>
      </w:r>
      <w:r>
        <w:rPr>
          <w:rFonts w:ascii="Calibri" w:hAnsi="Calibri"/>
          <w:sz w:val="28"/>
          <w:szCs w:val="28"/>
        </w:rPr>
        <w:tab/>
        <w:t>the utilisation of earmarked reserves.</w:t>
      </w:r>
    </w:p>
    <w:p w:rsidR="001B4B4D" w:rsidRDefault="001B4B4D" w:rsidP="005C4019">
      <w:pPr>
        <w:jc w:val="both"/>
        <w:rPr>
          <w:rFonts w:ascii="Calibri" w:hAnsi="Calibri"/>
          <w:sz w:val="28"/>
          <w:szCs w:val="28"/>
        </w:rPr>
      </w:pPr>
    </w:p>
    <w:p w:rsidR="001B4B4D" w:rsidRDefault="001B4B4D" w:rsidP="005C4019">
      <w:pPr>
        <w:jc w:val="both"/>
        <w:rPr>
          <w:rFonts w:ascii="Calibri" w:hAnsi="Calibri"/>
          <w:sz w:val="28"/>
          <w:szCs w:val="28"/>
        </w:rPr>
      </w:pPr>
      <w:r>
        <w:rPr>
          <w:rFonts w:ascii="Calibri" w:hAnsi="Calibri"/>
          <w:sz w:val="28"/>
          <w:szCs w:val="28"/>
        </w:rPr>
        <w:tab/>
        <w:t xml:space="preserve">RESOLVED that the </w:t>
      </w:r>
      <w:r w:rsidR="009F486E">
        <w:rPr>
          <w:rFonts w:ascii="Calibri" w:hAnsi="Calibri"/>
          <w:sz w:val="28"/>
          <w:szCs w:val="28"/>
        </w:rPr>
        <w:t xml:space="preserve">report be received and the contents noted and </w:t>
      </w:r>
      <w:r w:rsidR="009F486E">
        <w:rPr>
          <w:rFonts w:ascii="Calibri" w:hAnsi="Calibri"/>
          <w:sz w:val="28"/>
          <w:szCs w:val="28"/>
        </w:rPr>
        <w:tab/>
        <w:t xml:space="preserve">that the </w:t>
      </w:r>
      <w:r>
        <w:rPr>
          <w:rFonts w:ascii="Calibri" w:hAnsi="Calibri"/>
          <w:sz w:val="28"/>
          <w:szCs w:val="28"/>
        </w:rPr>
        <w:t>budget for 2017/18 be set at £299,916.</w:t>
      </w:r>
    </w:p>
    <w:p w:rsidR="00DA7199" w:rsidRDefault="00DA7199" w:rsidP="005C4019">
      <w:pPr>
        <w:jc w:val="both"/>
        <w:rPr>
          <w:rFonts w:ascii="Calibri" w:hAnsi="Calibri"/>
          <w:sz w:val="28"/>
          <w:szCs w:val="28"/>
        </w:rPr>
      </w:pPr>
    </w:p>
    <w:p w:rsidR="00DA7199" w:rsidRPr="00DA7199" w:rsidRDefault="00B8446D" w:rsidP="005C4019">
      <w:pPr>
        <w:jc w:val="both"/>
        <w:rPr>
          <w:rFonts w:ascii="Calibri" w:hAnsi="Calibri"/>
          <w:b/>
          <w:sz w:val="28"/>
          <w:szCs w:val="28"/>
        </w:rPr>
      </w:pPr>
      <w:r>
        <w:rPr>
          <w:rFonts w:ascii="Calibri" w:hAnsi="Calibri"/>
          <w:b/>
          <w:sz w:val="28"/>
          <w:szCs w:val="28"/>
        </w:rPr>
        <w:t>52</w:t>
      </w:r>
      <w:r w:rsidR="00DA7199" w:rsidRPr="00DA7199">
        <w:rPr>
          <w:rFonts w:ascii="Calibri" w:hAnsi="Calibri"/>
          <w:b/>
          <w:sz w:val="28"/>
          <w:szCs w:val="28"/>
        </w:rPr>
        <w:t>.</w:t>
      </w:r>
      <w:r w:rsidR="00DA7199" w:rsidRPr="00DA7199">
        <w:rPr>
          <w:rFonts w:ascii="Calibri" w:hAnsi="Calibri"/>
          <w:b/>
          <w:sz w:val="28"/>
          <w:szCs w:val="28"/>
        </w:rPr>
        <w:tab/>
        <w:t>Precept 2017/18</w:t>
      </w:r>
    </w:p>
    <w:p w:rsidR="004B729C" w:rsidRDefault="00DA7199" w:rsidP="00D20E23">
      <w:pPr>
        <w:jc w:val="both"/>
        <w:rPr>
          <w:rFonts w:ascii="Calibri" w:hAnsi="Calibri"/>
          <w:sz w:val="28"/>
          <w:szCs w:val="28"/>
        </w:rPr>
      </w:pPr>
      <w:r>
        <w:rPr>
          <w:rFonts w:ascii="Calibri" w:hAnsi="Calibri"/>
          <w:sz w:val="28"/>
          <w:szCs w:val="28"/>
        </w:rPr>
        <w:tab/>
      </w:r>
      <w:r w:rsidR="001B4B4D">
        <w:rPr>
          <w:rFonts w:ascii="Calibri" w:hAnsi="Calibri"/>
          <w:sz w:val="28"/>
          <w:szCs w:val="28"/>
        </w:rPr>
        <w:t xml:space="preserve">RESOLVED that the recommended precept for the 2017/18 </w:t>
      </w:r>
      <w:r w:rsidR="001B4B4D">
        <w:rPr>
          <w:rFonts w:ascii="Calibri" w:hAnsi="Calibri"/>
          <w:sz w:val="28"/>
          <w:szCs w:val="28"/>
        </w:rPr>
        <w:tab/>
        <w:t>financial year would be £265,000.</w:t>
      </w:r>
      <w:r w:rsidR="009F486E">
        <w:rPr>
          <w:rFonts w:ascii="Calibri" w:hAnsi="Calibri"/>
          <w:sz w:val="28"/>
          <w:szCs w:val="28"/>
        </w:rPr>
        <w:t xml:space="preserve"> This represents</w:t>
      </w:r>
      <w:r w:rsidR="001B4B4D">
        <w:rPr>
          <w:rFonts w:ascii="Calibri" w:hAnsi="Calibri"/>
          <w:sz w:val="28"/>
          <w:szCs w:val="28"/>
        </w:rPr>
        <w:t xml:space="preserve"> an increase of </w:t>
      </w:r>
      <w:r w:rsidR="001B4B4D">
        <w:rPr>
          <w:rFonts w:ascii="Calibri" w:hAnsi="Calibri"/>
          <w:sz w:val="28"/>
          <w:szCs w:val="28"/>
        </w:rPr>
        <w:tab/>
        <w:t>20.78%</w:t>
      </w:r>
      <w:r w:rsidR="009F486E">
        <w:rPr>
          <w:rFonts w:ascii="Calibri" w:hAnsi="Calibri"/>
          <w:sz w:val="28"/>
          <w:szCs w:val="28"/>
        </w:rPr>
        <w:t xml:space="preserve"> which is an additional £7.64 on a Band D property and £5.09 </w:t>
      </w:r>
      <w:r w:rsidR="009F486E">
        <w:rPr>
          <w:rFonts w:ascii="Calibri" w:hAnsi="Calibri"/>
          <w:sz w:val="28"/>
          <w:szCs w:val="28"/>
        </w:rPr>
        <w:tab/>
        <w:t xml:space="preserve">on a Band A property. </w:t>
      </w:r>
    </w:p>
    <w:p w:rsidR="009F486E" w:rsidRDefault="009F486E" w:rsidP="00D20E23">
      <w:pPr>
        <w:jc w:val="both"/>
        <w:rPr>
          <w:rFonts w:ascii="Calibri" w:hAnsi="Calibri"/>
          <w:sz w:val="28"/>
          <w:szCs w:val="28"/>
        </w:rPr>
      </w:pPr>
    </w:p>
    <w:p w:rsidR="009F486E" w:rsidRDefault="009F486E" w:rsidP="00D20E23">
      <w:pPr>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sectPr w:rsidR="009F486E" w:rsidSect="0022127D">
      <w:headerReference w:type="default" r:id="rId8"/>
      <w:footerReference w:type="default" r:id="rId9"/>
      <w:pgSz w:w="11906" w:h="16838"/>
      <w:pgMar w:top="539" w:right="1800" w:bottom="1440" w:left="1800" w:header="426"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D6539D">
          <w:rPr>
            <w:rFonts w:asciiTheme="minorHAnsi" w:hAnsiTheme="minorHAnsi"/>
            <w:noProof/>
            <w:sz w:val="28"/>
          </w:rPr>
          <w:t>21</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7D" w:rsidRPr="0022127D" w:rsidRDefault="0022127D" w:rsidP="0022127D">
    <w:pPr>
      <w:pStyle w:val="Header"/>
      <w:jc w:val="right"/>
      <w:rPr>
        <w:rFonts w:asciiTheme="minorHAnsi" w:hAnsiTheme="minorHAnsi"/>
        <w:b/>
        <w:sz w:val="40"/>
      </w:rPr>
    </w:pPr>
    <w:r w:rsidRPr="0022127D">
      <w:rPr>
        <w:rFonts w:asciiTheme="minorHAnsi" w:hAnsiTheme="minorHAnsi"/>
        <w:b/>
        <w:sz w:val="40"/>
      </w:rPr>
      <w:t>ENC E</w:t>
    </w:r>
  </w:p>
  <w:p w:rsidR="0022127D" w:rsidRDefault="00221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C114CD"/>
    <w:multiLevelType w:val="hybridMultilevel"/>
    <w:tmpl w:val="B0EE1378"/>
    <w:lvl w:ilvl="0" w:tplc="34C01D92">
      <w:start w:val="4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A189E"/>
    <w:rsid w:val="000B5377"/>
    <w:rsid w:val="000C06D4"/>
    <w:rsid w:val="000C1403"/>
    <w:rsid w:val="000C1E11"/>
    <w:rsid w:val="000C7686"/>
    <w:rsid w:val="000F508E"/>
    <w:rsid w:val="000F5C14"/>
    <w:rsid w:val="0010094F"/>
    <w:rsid w:val="001426D4"/>
    <w:rsid w:val="001A035E"/>
    <w:rsid w:val="001B452E"/>
    <w:rsid w:val="001B4B4D"/>
    <w:rsid w:val="001B5F85"/>
    <w:rsid w:val="001C2070"/>
    <w:rsid w:val="001D787B"/>
    <w:rsid w:val="001E0171"/>
    <w:rsid w:val="001F16AD"/>
    <w:rsid w:val="00216BAF"/>
    <w:rsid w:val="0022127D"/>
    <w:rsid w:val="00251A21"/>
    <w:rsid w:val="00264D7E"/>
    <w:rsid w:val="0028029A"/>
    <w:rsid w:val="00280866"/>
    <w:rsid w:val="002828DC"/>
    <w:rsid w:val="002A2F46"/>
    <w:rsid w:val="002C506E"/>
    <w:rsid w:val="002D4892"/>
    <w:rsid w:val="002D63D0"/>
    <w:rsid w:val="00323A62"/>
    <w:rsid w:val="0037748F"/>
    <w:rsid w:val="00383415"/>
    <w:rsid w:val="00386B93"/>
    <w:rsid w:val="003B72B1"/>
    <w:rsid w:val="003F7C2B"/>
    <w:rsid w:val="00404041"/>
    <w:rsid w:val="00421F90"/>
    <w:rsid w:val="004242CD"/>
    <w:rsid w:val="0044090B"/>
    <w:rsid w:val="00456912"/>
    <w:rsid w:val="00464D19"/>
    <w:rsid w:val="00490CA0"/>
    <w:rsid w:val="004B729C"/>
    <w:rsid w:val="004D172D"/>
    <w:rsid w:val="004D7634"/>
    <w:rsid w:val="004D7D5E"/>
    <w:rsid w:val="004F0157"/>
    <w:rsid w:val="004F597E"/>
    <w:rsid w:val="00505250"/>
    <w:rsid w:val="00506B90"/>
    <w:rsid w:val="00506E28"/>
    <w:rsid w:val="00515D74"/>
    <w:rsid w:val="005207B1"/>
    <w:rsid w:val="00526960"/>
    <w:rsid w:val="00545B3D"/>
    <w:rsid w:val="005474A2"/>
    <w:rsid w:val="005870AB"/>
    <w:rsid w:val="005951FE"/>
    <w:rsid w:val="005C4019"/>
    <w:rsid w:val="005D260B"/>
    <w:rsid w:val="005D7356"/>
    <w:rsid w:val="005F1AF4"/>
    <w:rsid w:val="005F2BD0"/>
    <w:rsid w:val="005F3936"/>
    <w:rsid w:val="005F6432"/>
    <w:rsid w:val="00631C8F"/>
    <w:rsid w:val="00655ADA"/>
    <w:rsid w:val="00656085"/>
    <w:rsid w:val="00666841"/>
    <w:rsid w:val="00677F80"/>
    <w:rsid w:val="00687015"/>
    <w:rsid w:val="00694F59"/>
    <w:rsid w:val="006B4916"/>
    <w:rsid w:val="006B6D31"/>
    <w:rsid w:val="006C33BD"/>
    <w:rsid w:val="00717BE0"/>
    <w:rsid w:val="00726542"/>
    <w:rsid w:val="0075075B"/>
    <w:rsid w:val="007555AB"/>
    <w:rsid w:val="00791AB9"/>
    <w:rsid w:val="007A3567"/>
    <w:rsid w:val="007C2550"/>
    <w:rsid w:val="007C4D68"/>
    <w:rsid w:val="007C4DF1"/>
    <w:rsid w:val="007C6663"/>
    <w:rsid w:val="007D0F2F"/>
    <w:rsid w:val="007E0553"/>
    <w:rsid w:val="007E65A2"/>
    <w:rsid w:val="007F61C3"/>
    <w:rsid w:val="00801E63"/>
    <w:rsid w:val="008532BF"/>
    <w:rsid w:val="00860CE0"/>
    <w:rsid w:val="00871DCB"/>
    <w:rsid w:val="00892A6B"/>
    <w:rsid w:val="008A7B2B"/>
    <w:rsid w:val="008C07D4"/>
    <w:rsid w:val="008E28B0"/>
    <w:rsid w:val="008E535F"/>
    <w:rsid w:val="008F2F35"/>
    <w:rsid w:val="008F32A4"/>
    <w:rsid w:val="008F3594"/>
    <w:rsid w:val="00913EC2"/>
    <w:rsid w:val="009251F5"/>
    <w:rsid w:val="00937E6F"/>
    <w:rsid w:val="0097034D"/>
    <w:rsid w:val="0097053C"/>
    <w:rsid w:val="0098136F"/>
    <w:rsid w:val="00983B83"/>
    <w:rsid w:val="0099572F"/>
    <w:rsid w:val="00997814"/>
    <w:rsid w:val="009F486E"/>
    <w:rsid w:val="00A010CD"/>
    <w:rsid w:val="00A05600"/>
    <w:rsid w:val="00A1187C"/>
    <w:rsid w:val="00A4495B"/>
    <w:rsid w:val="00A65A6B"/>
    <w:rsid w:val="00A719A2"/>
    <w:rsid w:val="00A77559"/>
    <w:rsid w:val="00B05C5F"/>
    <w:rsid w:val="00B12E6C"/>
    <w:rsid w:val="00B16551"/>
    <w:rsid w:val="00B27162"/>
    <w:rsid w:val="00B311C0"/>
    <w:rsid w:val="00B44F6A"/>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15A49"/>
    <w:rsid w:val="00D20E23"/>
    <w:rsid w:val="00D357D4"/>
    <w:rsid w:val="00D4701A"/>
    <w:rsid w:val="00D6539D"/>
    <w:rsid w:val="00D960DD"/>
    <w:rsid w:val="00DA2E71"/>
    <w:rsid w:val="00DA7199"/>
    <w:rsid w:val="00DB1BEB"/>
    <w:rsid w:val="00DD1973"/>
    <w:rsid w:val="00DD4D2F"/>
    <w:rsid w:val="00DF5353"/>
    <w:rsid w:val="00E07AB8"/>
    <w:rsid w:val="00E237B5"/>
    <w:rsid w:val="00E52E9A"/>
    <w:rsid w:val="00E554B3"/>
    <w:rsid w:val="00E75779"/>
    <w:rsid w:val="00E76046"/>
    <w:rsid w:val="00ED66A4"/>
    <w:rsid w:val="00EE4AE1"/>
    <w:rsid w:val="00EF4544"/>
    <w:rsid w:val="00EF6961"/>
    <w:rsid w:val="00F066CB"/>
    <w:rsid w:val="00F2154C"/>
    <w:rsid w:val="00F356E2"/>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EAF2E87"/>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7C0F-F11D-4B15-8A28-343144A9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6613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Donna Johnston</cp:lastModifiedBy>
  <cp:revision>5</cp:revision>
  <cp:lastPrinted>2017-03-07T11:55:00Z</cp:lastPrinted>
  <dcterms:created xsi:type="dcterms:W3CDTF">2017-02-09T11:57:00Z</dcterms:created>
  <dcterms:modified xsi:type="dcterms:W3CDTF">2017-03-07T11:56:00Z</dcterms:modified>
</cp:coreProperties>
</file>