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AF" w:rsidRPr="002A728B" w:rsidRDefault="00093A12" w:rsidP="002A728B">
      <w:pPr>
        <w:jc w:val="center"/>
        <w:rPr>
          <w:rFonts w:ascii="Calibri" w:hAnsi="Calibri"/>
          <w:b/>
          <w:szCs w:val="28"/>
        </w:rPr>
      </w:pPr>
      <w:r w:rsidRPr="002A728B">
        <w:rPr>
          <w:rFonts w:ascii="Calibri" w:hAnsi="Calibri"/>
          <w:b/>
          <w:szCs w:val="28"/>
        </w:rPr>
        <w:t>MINUTES OF A MEETING OF THE PROPERTY MANAGEMENT</w:t>
      </w:r>
      <w:r w:rsidR="002A728B" w:rsidRPr="002A728B">
        <w:rPr>
          <w:rFonts w:ascii="Calibri" w:hAnsi="Calibri"/>
          <w:b/>
          <w:szCs w:val="28"/>
        </w:rPr>
        <w:t xml:space="preserve"> </w:t>
      </w:r>
      <w:r w:rsidRPr="002A728B">
        <w:rPr>
          <w:rFonts w:ascii="Calibri" w:hAnsi="Calibri"/>
          <w:b/>
          <w:szCs w:val="28"/>
        </w:rPr>
        <w:t>COMMITTEE</w:t>
      </w:r>
    </w:p>
    <w:p w:rsidR="00093A12" w:rsidRPr="002A728B" w:rsidRDefault="00093A12" w:rsidP="00A659AF">
      <w:pPr>
        <w:jc w:val="center"/>
        <w:rPr>
          <w:rFonts w:ascii="Calibri" w:hAnsi="Calibri"/>
          <w:b/>
          <w:szCs w:val="28"/>
        </w:rPr>
      </w:pPr>
      <w:r w:rsidRPr="002A728B">
        <w:rPr>
          <w:rFonts w:ascii="Calibri" w:hAnsi="Calibri"/>
          <w:b/>
          <w:szCs w:val="28"/>
        </w:rPr>
        <w:t xml:space="preserve">Held on </w:t>
      </w:r>
      <w:r w:rsidR="00CE3ED4" w:rsidRPr="002A728B">
        <w:rPr>
          <w:rFonts w:ascii="Calibri" w:hAnsi="Calibri"/>
          <w:b/>
          <w:szCs w:val="28"/>
        </w:rPr>
        <w:t xml:space="preserve">Friday </w:t>
      </w:r>
      <w:r w:rsidR="004C260C">
        <w:rPr>
          <w:rFonts w:ascii="Calibri" w:hAnsi="Calibri"/>
          <w:b/>
          <w:szCs w:val="28"/>
        </w:rPr>
        <w:t>6</w:t>
      </w:r>
      <w:r w:rsidR="004C260C" w:rsidRPr="004C260C">
        <w:rPr>
          <w:rFonts w:ascii="Calibri" w:hAnsi="Calibri"/>
          <w:b/>
          <w:szCs w:val="28"/>
          <w:vertAlign w:val="superscript"/>
        </w:rPr>
        <w:t>th</w:t>
      </w:r>
      <w:r w:rsidR="004C260C">
        <w:rPr>
          <w:rFonts w:ascii="Calibri" w:hAnsi="Calibri"/>
          <w:b/>
          <w:szCs w:val="28"/>
        </w:rPr>
        <w:t xml:space="preserve"> December 2019</w:t>
      </w:r>
      <w:r w:rsidR="004C1DAA" w:rsidRPr="002A728B">
        <w:rPr>
          <w:rFonts w:ascii="Calibri" w:hAnsi="Calibri"/>
          <w:b/>
          <w:szCs w:val="28"/>
        </w:rPr>
        <w:t xml:space="preserve"> at </w:t>
      </w:r>
      <w:r w:rsidR="00CE3ED4" w:rsidRPr="002A728B">
        <w:rPr>
          <w:rFonts w:ascii="Calibri" w:hAnsi="Calibri"/>
          <w:b/>
          <w:szCs w:val="28"/>
        </w:rPr>
        <w:t>11</w:t>
      </w:r>
      <w:r w:rsidR="004C1DAA" w:rsidRPr="002A728B">
        <w:rPr>
          <w:rFonts w:ascii="Calibri" w:hAnsi="Calibri"/>
          <w:b/>
          <w:szCs w:val="28"/>
        </w:rPr>
        <w:t>:00</w:t>
      </w:r>
      <w:r w:rsidR="00CE3ED4" w:rsidRPr="002A728B">
        <w:rPr>
          <w:rFonts w:ascii="Calibri" w:hAnsi="Calibri"/>
          <w:b/>
          <w:szCs w:val="28"/>
        </w:rPr>
        <w:t>a</w:t>
      </w:r>
      <w:r w:rsidR="004C1DAA" w:rsidRPr="002A728B">
        <w:rPr>
          <w:rFonts w:ascii="Calibri" w:hAnsi="Calibri"/>
          <w:b/>
          <w:szCs w:val="28"/>
        </w:rPr>
        <w:t>m at Normanton Town Hall</w:t>
      </w:r>
    </w:p>
    <w:p w:rsidR="00A659AF" w:rsidRDefault="00A659AF" w:rsidP="00A659AF">
      <w:pPr>
        <w:rPr>
          <w:rFonts w:ascii="Calibri" w:hAnsi="Calibri"/>
          <w:sz w:val="28"/>
          <w:szCs w:val="28"/>
        </w:rPr>
      </w:pPr>
    </w:p>
    <w:p w:rsidR="00942F5F" w:rsidRPr="004C260C" w:rsidRDefault="00093A12" w:rsidP="004C260C">
      <w:pPr>
        <w:rPr>
          <w:rFonts w:asciiTheme="minorHAnsi" w:hAnsiTheme="minorHAnsi" w:cstheme="minorHAnsi"/>
          <w:szCs w:val="22"/>
        </w:rPr>
      </w:pPr>
      <w:r w:rsidRPr="00942F5F">
        <w:rPr>
          <w:rFonts w:ascii="Calibri" w:hAnsi="Calibri"/>
          <w:b/>
          <w:sz w:val="28"/>
          <w:szCs w:val="28"/>
        </w:rPr>
        <w:t>Present:</w:t>
      </w:r>
      <w:r w:rsidR="004C260C">
        <w:rPr>
          <w:rFonts w:asciiTheme="minorHAnsi" w:hAnsiTheme="minorHAnsi" w:cstheme="minorHAnsi"/>
          <w:szCs w:val="22"/>
        </w:rPr>
        <w:tab/>
      </w:r>
      <w:r w:rsidR="00942F5F" w:rsidRPr="00942F5F">
        <w:rPr>
          <w:rFonts w:asciiTheme="minorHAnsi" w:hAnsiTheme="minorHAnsi" w:cstheme="minorHAnsi"/>
          <w:sz w:val="28"/>
        </w:rPr>
        <w:t>Councillor B</w:t>
      </w:r>
      <w:r w:rsidR="00942F5F">
        <w:rPr>
          <w:rFonts w:asciiTheme="minorHAnsi" w:hAnsiTheme="minorHAnsi" w:cstheme="minorHAnsi"/>
          <w:sz w:val="28"/>
        </w:rPr>
        <w:t>.</w:t>
      </w:r>
      <w:r w:rsidR="00942F5F" w:rsidRPr="00942F5F">
        <w:rPr>
          <w:rFonts w:asciiTheme="minorHAnsi" w:hAnsiTheme="minorHAnsi" w:cstheme="minorHAnsi"/>
          <w:sz w:val="28"/>
        </w:rPr>
        <w:t xml:space="preserve"> Mayne – Chairman</w:t>
      </w:r>
    </w:p>
    <w:p w:rsidR="00942F5F" w:rsidRDefault="00942F5F" w:rsidP="00942F5F">
      <w:pPr>
        <w:ind w:left="720" w:firstLine="72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Councillor Mrs P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Mayne</w:t>
      </w:r>
    </w:p>
    <w:p w:rsidR="004C260C" w:rsidRPr="00942F5F" w:rsidRDefault="004C260C" w:rsidP="00942F5F">
      <w:pPr>
        <w:ind w:left="720" w:firstLine="7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Councillor Mrs A. Moran</w:t>
      </w:r>
    </w:p>
    <w:p w:rsidR="00942F5F" w:rsidRPr="00942F5F" w:rsidRDefault="00942F5F" w:rsidP="00942F5F">
      <w:pPr>
        <w:ind w:left="720" w:firstLine="72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Councillor Mrs C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Moran, BEM</w:t>
      </w:r>
    </w:p>
    <w:p w:rsidR="00942F5F" w:rsidRPr="00942F5F" w:rsidRDefault="00942F5F" w:rsidP="00942F5F">
      <w:pPr>
        <w:rPr>
          <w:rFonts w:asciiTheme="minorHAnsi" w:hAnsiTheme="minorHAnsi" w:cstheme="minorHAnsi"/>
          <w:sz w:val="28"/>
        </w:rPr>
      </w:pPr>
    </w:p>
    <w:p w:rsidR="00942F5F" w:rsidRPr="00942F5F" w:rsidRDefault="00942F5F" w:rsidP="00942F5F">
      <w:pPr>
        <w:ind w:left="1440" w:hanging="144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b/>
          <w:sz w:val="28"/>
        </w:rPr>
        <w:t>Absent:</w:t>
      </w:r>
      <w:r>
        <w:rPr>
          <w:rFonts w:asciiTheme="minorHAnsi" w:hAnsiTheme="minorHAnsi" w:cstheme="minorHAnsi"/>
          <w:sz w:val="28"/>
        </w:rPr>
        <w:tab/>
      </w:r>
      <w:r w:rsidR="00CE3ED4">
        <w:rPr>
          <w:rFonts w:asciiTheme="minorHAnsi" w:hAnsiTheme="minorHAnsi" w:cstheme="minorHAnsi"/>
          <w:sz w:val="28"/>
        </w:rPr>
        <w:t xml:space="preserve">Councillor Mrs E. </w:t>
      </w:r>
      <w:proofErr w:type="spellStart"/>
      <w:r w:rsidR="00CE3ED4">
        <w:rPr>
          <w:rFonts w:asciiTheme="minorHAnsi" w:hAnsiTheme="minorHAnsi" w:cstheme="minorHAnsi"/>
          <w:sz w:val="28"/>
        </w:rPr>
        <w:t>Blezard</w:t>
      </w:r>
      <w:proofErr w:type="spellEnd"/>
      <w:r w:rsidR="00136E0C">
        <w:rPr>
          <w:rFonts w:asciiTheme="minorHAnsi" w:hAnsiTheme="minorHAnsi" w:cstheme="minorHAnsi"/>
          <w:sz w:val="28"/>
        </w:rPr>
        <w:t xml:space="preserve">, </w:t>
      </w:r>
      <w:r w:rsidR="004C260C">
        <w:rPr>
          <w:rFonts w:asciiTheme="minorHAnsi" w:hAnsiTheme="minorHAnsi" w:cstheme="minorHAnsi"/>
          <w:sz w:val="28"/>
        </w:rPr>
        <w:t xml:space="preserve">Councillor Mrs H.W.  Jones, </w:t>
      </w:r>
      <w:r w:rsidRPr="00942F5F">
        <w:rPr>
          <w:rFonts w:asciiTheme="minorHAnsi" w:hAnsiTheme="minorHAnsi" w:cstheme="minorHAnsi"/>
          <w:sz w:val="28"/>
        </w:rPr>
        <w:t>Councillor Ms J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Medford,</w:t>
      </w:r>
      <w:r w:rsidR="004C260C">
        <w:rPr>
          <w:rFonts w:asciiTheme="minorHAnsi" w:hAnsiTheme="minorHAnsi" w:cstheme="minorHAnsi"/>
          <w:sz w:val="28"/>
        </w:rPr>
        <w:t xml:space="preserve"> </w:t>
      </w:r>
      <w:r w:rsidRPr="00942F5F">
        <w:rPr>
          <w:rFonts w:asciiTheme="minorHAnsi" w:hAnsiTheme="minorHAnsi" w:cstheme="minorHAnsi"/>
          <w:sz w:val="28"/>
        </w:rPr>
        <w:t>Councillor A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942F5F">
        <w:rPr>
          <w:rFonts w:asciiTheme="minorHAnsi" w:hAnsiTheme="minorHAnsi" w:cstheme="minorHAnsi"/>
          <w:sz w:val="28"/>
        </w:rPr>
        <w:t>Wassell</w:t>
      </w:r>
      <w:proofErr w:type="spellEnd"/>
      <w:r w:rsidR="004C260C">
        <w:rPr>
          <w:rFonts w:asciiTheme="minorHAnsi" w:hAnsiTheme="minorHAnsi" w:cstheme="minorHAnsi"/>
          <w:sz w:val="28"/>
        </w:rPr>
        <w:t xml:space="preserve"> and</w:t>
      </w:r>
      <w:r w:rsidR="00CE3ED4">
        <w:rPr>
          <w:rFonts w:asciiTheme="minorHAnsi" w:hAnsiTheme="minorHAnsi" w:cstheme="minorHAnsi"/>
          <w:sz w:val="28"/>
        </w:rPr>
        <w:t xml:space="preserve"> Councillor K. Wilson</w:t>
      </w:r>
    </w:p>
    <w:p w:rsidR="00942F5F" w:rsidRPr="00942F5F" w:rsidRDefault="00942F5F" w:rsidP="00942F5F">
      <w:pPr>
        <w:rPr>
          <w:rFonts w:asciiTheme="minorHAnsi" w:hAnsiTheme="minorHAnsi" w:cstheme="minorHAnsi"/>
          <w:sz w:val="28"/>
        </w:rPr>
      </w:pPr>
    </w:p>
    <w:p w:rsidR="00942F5F" w:rsidRPr="00942F5F" w:rsidRDefault="004C260C" w:rsidP="00056327">
      <w:pPr>
        <w:pStyle w:val="Heading1"/>
      </w:pPr>
      <w:r>
        <w:t>19</w:t>
      </w:r>
      <w:r w:rsidR="00942F5F">
        <w:t>.</w:t>
      </w:r>
      <w:r w:rsidR="00942F5F">
        <w:tab/>
      </w:r>
      <w:r w:rsidR="00942F5F" w:rsidRPr="00942F5F">
        <w:t>Welcome and Apologies</w:t>
      </w:r>
    </w:p>
    <w:p w:rsidR="004C260C" w:rsidRPr="004C260C" w:rsidRDefault="004C260C" w:rsidP="004C260C">
      <w:pPr>
        <w:pStyle w:val="NoSpacing"/>
        <w:ind w:firstLine="720"/>
        <w:jc w:val="both"/>
        <w:rPr>
          <w:rFonts w:asciiTheme="minorHAnsi" w:hAnsiTheme="minorHAnsi" w:cstheme="minorHAnsi"/>
          <w:szCs w:val="22"/>
        </w:rPr>
      </w:pPr>
      <w:r w:rsidRPr="004C260C">
        <w:rPr>
          <w:rFonts w:asciiTheme="minorHAnsi" w:hAnsiTheme="minorHAnsi" w:cstheme="minorHAnsi"/>
          <w:sz w:val="28"/>
        </w:rPr>
        <w:t>The Chairman welcomed everyone to the meeting.</w:t>
      </w:r>
    </w:p>
    <w:p w:rsidR="004C260C" w:rsidRPr="004C260C" w:rsidRDefault="004C260C" w:rsidP="004C260C">
      <w:pPr>
        <w:pStyle w:val="NoSpacing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RESOLVED that apologies be received on behalf of Councillor K</w:t>
      </w:r>
      <w:r w:rsidR="00AD6D2D">
        <w:rPr>
          <w:rFonts w:asciiTheme="minorHAnsi" w:hAnsiTheme="minorHAnsi" w:cstheme="minorHAnsi"/>
          <w:sz w:val="28"/>
        </w:rPr>
        <w:t>.</w:t>
      </w:r>
      <w:r w:rsidRPr="004C260C">
        <w:rPr>
          <w:rFonts w:asciiTheme="minorHAnsi" w:hAnsiTheme="minorHAnsi" w:cstheme="minorHAnsi"/>
          <w:sz w:val="28"/>
        </w:rPr>
        <w:t xml:space="preserve"> Wilson, JP</w:t>
      </w:r>
      <w:r w:rsidR="00320019">
        <w:rPr>
          <w:rFonts w:asciiTheme="minorHAnsi" w:hAnsiTheme="minorHAnsi" w:cstheme="minorHAnsi"/>
          <w:sz w:val="28"/>
        </w:rPr>
        <w:t>.</w:t>
      </w:r>
      <w:bookmarkStart w:id="0" w:name="_GoBack"/>
      <w:bookmarkEnd w:id="0"/>
    </w:p>
    <w:p w:rsidR="004C260C" w:rsidRPr="004C260C" w:rsidRDefault="004C260C" w:rsidP="004C260C">
      <w:pPr>
        <w:pStyle w:val="NoSpacing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 xml:space="preserve">RESOLVED that apologies be </w:t>
      </w:r>
      <w:proofErr w:type="gramStart"/>
      <w:r w:rsidRPr="004C260C">
        <w:rPr>
          <w:rFonts w:asciiTheme="minorHAnsi" w:hAnsiTheme="minorHAnsi" w:cstheme="minorHAnsi"/>
          <w:sz w:val="28"/>
        </w:rPr>
        <w:t>received</w:t>
      </w:r>
      <w:proofErr w:type="gramEnd"/>
      <w:r w:rsidRPr="004C260C">
        <w:rPr>
          <w:rFonts w:asciiTheme="minorHAnsi" w:hAnsiTheme="minorHAnsi" w:cstheme="minorHAnsi"/>
          <w:sz w:val="28"/>
        </w:rPr>
        <w:t xml:space="preserve"> and reasons approved on behalf of Councillors Mrs H</w:t>
      </w:r>
      <w:r w:rsidR="00AD6D2D">
        <w:rPr>
          <w:rFonts w:asciiTheme="minorHAnsi" w:hAnsiTheme="minorHAnsi" w:cstheme="minorHAnsi"/>
          <w:sz w:val="28"/>
        </w:rPr>
        <w:t>.W.</w:t>
      </w:r>
      <w:r w:rsidRPr="004C260C">
        <w:rPr>
          <w:rFonts w:asciiTheme="minorHAnsi" w:hAnsiTheme="minorHAnsi" w:cstheme="minorHAnsi"/>
          <w:sz w:val="28"/>
        </w:rPr>
        <w:t xml:space="preserve"> Jones, Ms J</w:t>
      </w:r>
      <w:r w:rsidR="00AD6D2D">
        <w:rPr>
          <w:rFonts w:asciiTheme="minorHAnsi" w:hAnsiTheme="minorHAnsi" w:cstheme="minorHAnsi"/>
          <w:sz w:val="28"/>
        </w:rPr>
        <w:t>.</w:t>
      </w:r>
      <w:r w:rsidRPr="004C260C">
        <w:rPr>
          <w:rFonts w:asciiTheme="minorHAnsi" w:hAnsiTheme="minorHAnsi" w:cstheme="minorHAnsi"/>
          <w:sz w:val="28"/>
        </w:rPr>
        <w:t xml:space="preserve"> Medford and A</w:t>
      </w:r>
      <w:r w:rsidR="00AD6D2D">
        <w:rPr>
          <w:rFonts w:asciiTheme="minorHAnsi" w:hAnsiTheme="minorHAnsi" w:cstheme="minorHAnsi"/>
          <w:sz w:val="28"/>
        </w:rPr>
        <w:t>.</w:t>
      </w:r>
      <w:r w:rsidRPr="004C260C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4C260C">
        <w:rPr>
          <w:rFonts w:asciiTheme="minorHAnsi" w:hAnsiTheme="minorHAnsi" w:cstheme="minorHAnsi"/>
          <w:sz w:val="28"/>
        </w:rPr>
        <w:t>Wassell</w:t>
      </w:r>
      <w:proofErr w:type="spellEnd"/>
      <w:r w:rsidRPr="004C260C">
        <w:rPr>
          <w:rFonts w:asciiTheme="minorHAnsi" w:hAnsiTheme="minorHAnsi" w:cstheme="minorHAnsi"/>
          <w:sz w:val="28"/>
        </w:rPr>
        <w:t>.</w:t>
      </w:r>
    </w:p>
    <w:p w:rsidR="004C260C" w:rsidRPr="004C260C" w:rsidRDefault="004C260C" w:rsidP="004C260C">
      <w:pPr>
        <w:pStyle w:val="NoSpacing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Heading1"/>
      </w:pPr>
      <w:r>
        <w:t>20.</w:t>
      </w:r>
      <w:r>
        <w:tab/>
      </w:r>
      <w:r w:rsidRPr="004C260C">
        <w:t>Members Declarations of Interest</w:t>
      </w:r>
    </w:p>
    <w:p w:rsidR="004C260C" w:rsidRDefault="004C260C" w:rsidP="004C26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were reminded of the requirement to make an appropriate declaration at the meeting on any item in which they had an interest.</w:t>
      </w:r>
    </w:p>
    <w:p w:rsidR="004C260C" w:rsidRDefault="004C260C" w:rsidP="004C260C">
      <w:pPr>
        <w:ind w:left="720"/>
        <w:jc w:val="both"/>
        <w:rPr>
          <w:rFonts w:ascii="Calibri" w:hAnsi="Calibri"/>
          <w:sz w:val="28"/>
          <w:szCs w:val="28"/>
        </w:rPr>
      </w:pPr>
    </w:p>
    <w:p w:rsidR="004C260C" w:rsidRPr="00C24F9A" w:rsidRDefault="004C260C" w:rsidP="004C26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declarations made.</w:t>
      </w:r>
    </w:p>
    <w:p w:rsidR="004C260C" w:rsidRPr="004C260C" w:rsidRDefault="004C260C" w:rsidP="004C260C">
      <w:pPr>
        <w:pStyle w:val="NoSpacing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Heading1"/>
      </w:pPr>
      <w:r>
        <w:t>21.</w:t>
      </w:r>
      <w:r>
        <w:tab/>
      </w:r>
      <w:r w:rsidRPr="004C260C">
        <w:t>Minutes</w:t>
      </w:r>
    </w:p>
    <w:p w:rsidR="004C260C" w:rsidRDefault="004C260C" w:rsidP="004C26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Property Management Committee held on</w:t>
      </w:r>
      <w:r w:rsidR="00AD6D2D">
        <w:rPr>
          <w:rFonts w:ascii="Calibri" w:hAnsi="Calibri"/>
          <w:sz w:val="28"/>
          <w:szCs w:val="28"/>
        </w:rPr>
        <w:t xml:space="preserve"> Friday 27</w:t>
      </w:r>
      <w:r w:rsidR="00AD6D2D" w:rsidRPr="00AD6D2D">
        <w:rPr>
          <w:rFonts w:ascii="Calibri" w:hAnsi="Calibri"/>
          <w:sz w:val="28"/>
          <w:szCs w:val="28"/>
          <w:vertAlign w:val="superscript"/>
        </w:rPr>
        <w:t>th</w:t>
      </w:r>
      <w:r w:rsidR="00AD6D2D">
        <w:rPr>
          <w:rFonts w:ascii="Calibri" w:hAnsi="Calibri"/>
          <w:sz w:val="28"/>
          <w:szCs w:val="28"/>
        </w:rPr>
        <w:t xml:space="preserve"> September</w:t>
      </w:r>
      <w:r>
        <w:rPr>
          <w:rFonts w:ascii="Calibri" w:hAnsi="Calibri"/>
          <w:sz w:val="28"/>
          <w:szCs w:val="28"/>
        </w:rPr>
        <w:t xml:space="preserve"> 2019 (Minute Numbers </w:t>
      </w:r>
      <w:r w:rsidR="00AD6D2D">
        <w:rPr>
          <w:rFonts w:ascii="Calibri" w:hAnsi="Calibri"/>
          <w:sz w:val="28"/>
          <w:szCs w:val="28"/>
        </w:rPr>
        <w:t xml:space="preserve">7 </w:t>
      </w:r>
      <w:r>
        <w:rPr>
          <w:rFonts w:ascii="Calibri" w:hAnsi="Calibri"/>
          <w:sz w:val="28"/>
          <w:szCs w:val="28"/>
        </w:rPr>
        <w:t>-</w:t>
      </w:r>
      <w:r w:rsidR="00AD6D2D">
        <w:rPr>
          <w:rFonts w:ascii="Calibri" w:hAnsi="Calibri"/>
          <w:sz w:val="28"/>
          <w:szCs w:val="28"/>
        </w:rPr>
        <w:t xml:space="preserve"> 18</w:t>
      </w:r>
      <w:r>
        <w:rPr>
          <w:rFonts w:ascii="Calibri" w:hAnsi="Calibri"/>
          <w:sz w:val="28"/>
          <w:szCs w:val="28"/>
        </w:rPr>
        <w:t>; Pages</w:t>
      </w:r>
      <w:r w:rsidR="00AD6D2D">
        <w:rPr>
          <w:rFonts w:ascii="Calibri" w:hAnsi="Calibri"/>
          <w:sz w:val="28"/>
          <w:szCs w:val="28"/>
        </w:rPr>
        <w:t xml:space="preserve"> 3</w:t>
      </w:r>
      <w:r>
        <w:rPr>
          <w:rFonts w:ascii="Calibri" w:hAnsi="Calibri"/>
          <w:sz w:val="28"/>
          <w:szCs w:val="28"/>
        </w:rPr>
        <w:t xml:space="preserve"> - </w:t>
      </w:r>
      <w:r w:rsidR="00AD6D2D">
        <w:rPr>
          <w:rFonts w:ascii="Calibri" w:hAnsi="Calibri"/>
          <w:sz w:val="28"/>
          <w:szCs w:val="28"/>
        </w:rPr>
        <w:t>5</w:t>
      </w:r>
      <w:r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4C260C" w:rsidRDefault="004C260C" w:rsidP="004C260C">
      <w:pPr>
        <w:ind w:left="720"/>
        <w:jc w:val="both"/>
        <w:rPr>
          <w:rFonts w:ascii="Calibri" w:hAnsi="Calibri"/>
          <w:sz w:val="28"/>
          <w:szCs w:val="28"/>
        </w:rPr>
      </w:pPr>
    </w:p>
    <w:p w:rsidR="004C260C" w:rsidRDefault="004C260C" w:rsidP="004C26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C. Moran, BEM / Seconded by Councillor Mrs P. Mayne)</w:t>
      </w:r>
    </w:p>
    <w:p w:rsidR="004C260C" w:rsidRDefault="004C260C" w:rsidP="004C260C">
      <w:pPr>
        <w:ind w:left="720"/>
        <w:jc w:val="both"/>
        <w:rPr>
          <w:rFonts w:ascii="Calibri" w:hAnsi="Calibri"/>
          <w:sz w:val="28"/>
          <w:szCs w:val="28"/>
        </w:rPr>
      </w:pPr>
    </w:p>
    <w:p w:rsidR="004C260C" w:rsidRDefault="004C260C" w:rsidP="004C260C">
      <w:pPr>
        <w:ind w:left="720"/>
        <w:jc w:val="both"/>
        <w:rPr>
          <w:rFonts w:ascii="Calibri" w:hAnsi="Calibri"/>
          <w:sz w:val="28"/>
          <w:szCs w:val="28"/>
        </w:rPr>
      </w:pPr>
    </w:p>
    <w:p w:rsidR="004C260C" w:rsidRDefault="004C260C" w:rsidP="004C260C">
      <w:pPr>
        <w:ind w:left="720"/>
        <w:jc w:val="both"/>
        <w:rPr>
          <w:rFonts w:ascii="Calibri" w:hAnsi="Calibri"/>
          <w:sz w:val="28"/>
          <w:szCs w:val="28"/>
        </w:rPr>
      </w:pP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lastRenderedPageBreak/>
        <w:t>Matters Arising: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14. Clearance of Compound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The plants are growing back – contractor to be asked to return.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15. Town Hall Rates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Following appeal, the business rates have been reduced to £13,803.48 from the original £68,000.00.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17. Land at Station Road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 xml:space="preserve">Contact has been made with the </w:t>
      </w:r>
      <w:proofErr w:type="gramStart"/>
      <w:r w:rsidRPr="004C260C">
        <w:rPr>
          <w:rFonts w:asciiTheme="minorHAnsi" w:hAnsiTheme="minorHAnsi" w:cstheme="minorHAnsi"/>
          <w:sz w:val="28"/>
        </w:rPr>
        <w:t>developer</w:t>
      </w:r>
      <w:proofErr w:type="gramEnd"/>
      <w:r w:rsidRPr="004C260C">
        <w:rPr>
          <w:rFonts w:asciiTheme="minorHAnsi" w:hAnsiTheme="minorHAnsi" w:cstheme="minorHAnsi"/>
          <w:sz w:val="28"/>
        </w:rPr>
        <w:t xml:space="preserve"> but no reply has been received. It was agreed that legal advice should be obtained from </w:t>
      </w:r>
      <w:proofErr w:type="spellStart"/>
      <w:r w:rsidRPr="004C260C">
        <w:rPr>
          <w:rFonts w:asciiTheme="minorHAnsi" w:hAnsiTheme="minorHAnsi" w:cstheme="minorHAnsi"/>
          <w:sz w:val="28"/>
        </w:rPr>
        <w:t>Geldards</w:t>
      </w:r>
      <w:proofErr w:type="spellEnd"/>
      <w:r w:rsidRPr="004C260C">
        <w:rPr>
          <w:rFonts w:asciiTheme="minorHAnsi" w:hAnsiTheme="minorHAnsi" w:cstheme="minorHAnsi"/>
          <w:sz w:val="28"/>
        </w:rPr>
        <w:t xml:space="preserve"> regarding rights of access and future disposal of the land.</w:t>
      </w:r>
    </w:p>
    <w:p w:rsidR="004C260C" w:rsidRPr="004C260C" w:rsidRDefault="004C260C" w:rsidP="004C260C">
      <w:pPr>
        <w:pStyle w:val="NoSpacing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Heading1"/>
      </w:pPr>
      <w:r>
        <w:t>22.</w:t>
      </w:r>
      <w:r>
        <w:tab/>
      </w:r>
      <w:r w:rsidRPr="004C260C">
        <w:t>Woodhouse Community Centre – Bookings Update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RESOLVED that the report on bookings for the previous 3 months be received.</w:t>
      </w:r>
    </w:p>
    <w:p w:rsidR="004C260C" w:rsidRPr="004C260C" w:rsidRDefault="004C260C" w:rsidP="004C260C">
      <w:pPr>
        <w:pStyle w:val="NoSpacing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Heading1"/>
        <w:ind w:left="720" w:hanging="720"/>
      </w:pPr>
      <w:r>
        <w:t>23.</w:t>
      </w:r>
      <w:r>
        <w:tab/>
      </w:r>
      <w:r w:rsidRPr="004C260C">
        <w:t>Woodhouse Community Centre – Repairs and Maintenance</w:t>
      </w:r>
    </w:p>
    <w:p w:rsid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RESOLVED that the report on repairs and maintenance be received and that: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Replacement front doors be ordered through Artisan Doors at a cost of £1541.00</w:t>
      </w:r>
      <w:r>
        <w:rPr>
          <w:rFonts w:asciiTheme="minorHAnsi" w:hAnsiTheme="minorHAnsi" w:cstheme="minorHAnsi"/>
          <w:sz w:val="28"/>
        </w:rPr>
        <w:t>;</w:t>
      </w:r>
    </w:p>
    <w:p w:rsidR="004C260C" w:rsidRPr="004C260C" w:rsidRDefault="004C260C" w:rsidP="004C260C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Replacement LED Lights Fittings be installed in the main hall by WDH at a cost of £1107.29</w:t>
      </w:r>
      <w:r>
        <w:rPr>
          <w:rFonts w:asciiTheme="minorHAnsi" w:hAnsiTheme="minorHAnsi" w:cstheme="minorHAnsi"/>
          <w:sz w:val="28"/>
        </w:rPr>
        <w:t>; and that</w:t>
      </w:r>
    </w:p>
    <w:p w:rsidR="004C260C" w:rsidRPr="004C260C" w:rsidRDefault="004C260C" w:rsidP="004C260C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 xml:space="preserve">Minor repairs including the </w:t>
      </w:r>
      <w:proofErr w:type="gramStart"/>
      <w:r w:rsidRPr="004C260C">
        <w:rPr>
          <w:rFonts w:asciiTheme="minorHAnsi" w:hAnsiTheme="minorHAnsi" w:cstheme="minorHAnsi"/>
          <w:sz w:val="28"/>
        </w:rPr>
        <w:t>ladies</w:t>
      </w:r>
      <w:proofErr w:type="gramEnd"/>
      <w:r w:rsidRPr="004C260C">
        <w:rPr>
          <w:rFonts w:asciiTheme="minorHAnsi" w:hAnsiTheme="minorHAnsi" w:cstheme="minorHAnsi"/>
          <w:sz w:val="28"/>
        </w:rPr>
        <w:t xml:space="preserve"> toilet lock, loose plaster and loose tiles be attended to asap.</w:t>
      </w:r>
    </w:p>
    <w:p w:rsidR="004C260C" w:rsidRPr="004C260C" w:rsidRDefault="004C260C" w:rsidP="004C260C">
      <w:pPr>
        <w:pStyle w:val="NoSpacing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Heading1"/>
      </w:pPr>
      <w:r>
        <w:t>24.</w:t>
      </w:r>
      <w:r>
        <w:tab/>
      </w:r>
      <w:r w:rsidRPr="004C260C">
        <w:t>Town Hall – Services and Utilities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There had been much negotiation with WMDC over the cost for utilities and they would not move from their position on the electricity charge of 10%.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The sub meter had been installed in November and members agreed that it was best to draw a line under the issue and move forward.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RESOLVED that the re-charge for utilities be agreed at the following rates: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lastRenderedPageBreak/>
        <w:t xml:space="preserve">Water </w:t>
      </w:r>
      <w:r>
        <w:rPr>
          <w:rFonts w:asciiTheme="minorHAnsi" w:hAnsiTheme="minorHAnsi" w:cstheme="minorHAnsi"/>
          <w:sz w:val="28"/>
        </w:rPr>
        <w:t xml:space="preserve">- </w:t>
      </w:r>
      <w:r w:rsidRPr="004C260C">
        <w:rPr>
          <w:rFonts w:asciiTheme="minorHAnsi" w:hAnsiTheme="minorHAnsi" w:cstheme="minorHAnsi"/>
          <w:sz w:val="28"/>
        </w:rPr>
        <w:t>15%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 xml:space="preserve">Gas </w:t>
      </w:r>
      <w:r>
        <w:rPr>
          <w:rFonts w:asciiTheme="minorHAnsi" w:hAnsiTheme="minorHAnsi" w:cstheme="minorHAnsi"/>
          <w:sz w:val="28"/>
        </w:rPr>
        <w:t xml:space="preserve">- </w:t>
      </w:r>
      <w:r w:rsidRPr="004C260C">
        <w:rPr>
          <w:rFonts w:asciiTheme="minorHAnsi" w:hAnsiTheme="minorHAnsi" w:cstheme="minorHAnsi"/>
          <w:sz w:val="28"/>
        </w:rPr>
        <w:t>15%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 xml:space="preserve">Electricity </w:t>
      </w:r>
      <w:r>
        <w:rPr>
          <w:rFonts w:asciiTheme="minorHAnsi" w:hAnsiTheme="minorHAnsi" w:cstheme="minorHAnsi"/>
          <w:sz w:val="28"/>
        </w:rPr>
        <w:t xml:space="preserve">- </w:t>
      </w:r>
      <w:r w:rsidRPr="004C260C">
        <w:rPr>
          <w:rFonts w:asciiTheme="minorHAnsi" w:hAnsiTheme="minorHAnsi" w:cstheme="minorHAnsi"/>
          <w:sz w:val="28"/>
        </w:rPr>
        <w:t>10% until sub meter installation date.</w:t>
      </w:r>
    </w:p>
    <w:p w:rsidR="004C260C" w:rsidRPr="004C260C" w:rsidRDefault="004C260C" w:rsidP="004C260C">
      <w:pPr>
        <w:pStyle w:val="Heading1"/>
      </w:pPr>
      <w:r>
        <w:t>25.</w:t>
      </w:r>
      <w:r>
        <w:tab/>
      </w:r>
      <w:r w:rsidRPr="004C260C">
        <w:t>Town Hall – Refurbishment Project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A breakdown of costs for the refurbishment project was circulated and members felt that this should be discussed by full Council before proceeding any further.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RESOLVED that the refurbishment project and budget be discussed by full Council in January 2020 and this would be followed up with a meeting with WDMC and the Architect.</w:t>
      </w:r>
    </w:p>
    <w:p w:rsidR="004C260C" w:rsidRPr="004C260C" w:rsidRDefault="004C260C" w:rsidP="004C260C">
      <w:pPr>
        <w:pStyle w:val="NoSpacing"/>
        <w:jc w:val="both"/>
        <w:rPr>
          <w:rFonts w:asciiTheme="minorHAnsi" w:hAnsiTheme="minorHAnsi" w:cstheme="minorHAnsi"/>
          <w:sz w:val="28"/>
        </w:rPr>
      </w:pPr>
    </w:p>
    <w:p w:rsidR="004C260C" w:rsidRPr="004C260C" w:rsidRDefault="004C260C" w:rsidP="004C260C">
      <w:pPr>
        <w:pStyle w:val="Heading1"/>
      </w:pPr>
      <w:r>
        <w:t>26.</w:t>
      </w:r>
      <w:r>
        <w:tab/>
      </w:r>
      <w:r w:rsidRPr="004C260C">
        <w:t>Alice Bacon Memorial Bench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RESOLVED that WMDC be approved to install the path at a cost of £399.00 with all future maintenance falling to WMDC.</w:t>
      </w:r>
    </w:p>
    <w:p w:rsidR="004C260C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</w:p>
    <w:p w:rsidR="00A659AF" w:rsidRPr="004C260C" w:rsidRDefault="004C260C" w:rsidP="004C260C">
      <w:pPr>
        <w:pStyle w:val="NoSpacing"/>
        <w:ind w:left="720"/>
        <w:jc w:val="both"/>
        <w:rPr>
          <w:rFonts w:asciiTheme="minorHAnsi" w:hAnsiTheme="minorHAnsi" w:cstheme="minorHAnsi"/>
          <w:sz w:val="28"/>
        </w:rPr>
      </w:pPr>
      <w:r w:rsidRPr="004C260C">
        <w:rPr>
          <w:rFonts w:asciiTheme="minorHAnsi" w:hAnsiTheme="minorHAnsi" w:cstheme="minorHAnsi"/>
          <w:sz w:val="28"/>
        </w:rPr>
        <w:t>In the absence of any further business, the Chairman thanked everyone for their attendance and closed the meeting.</w:t>
      </w:r>
    </w:p>
    <w:sectPr w:rsidR="00A659AF" w:rsidRPr="004C260C" w:rsidSect="004C260C">
      <w:headerReference w:type="default" r:id="rId8"/>
      <w:footerReference w:type="default" r:id="rId9"/>
      <w:pgSz w:w="11906" w:h="16838"/>
      <w:pgMar w:top="284" w:right="1800" w:bottom="1440" w:left="1800" w:header="708" w:footer="153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60" w:rsidRDefault="004D6A60">
      <w:r>
        <w:separator/>
      </w:r>
    </w:p>
  </w:endnote>
  <w:endnote w:type="continuationSeparator" w:id="0">
    <w:p w:rsidR="004D6A60" w:rsidRDefault="004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84824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9E3614" w:rsidRDefault="009E3614">
        <w:pPr>
          <w:pStyle w:val="Footer"/>
          <w:jc w:val="center"/>
          <w:rPr>
            <w:rFonts w:asciiTheme="minorHAnsi" w:hAnsiTheme="minorHAnsi"/>
            <w:noProof/>
          </w:rPr>
        </w:pPr>
        <w:r w:rsidRPr="009E3614">
          <w:rPr>
            <w:rFonts w:asciiTheme="minorHAnsi" w:hAnsiTheme="minorHAnsi"/>
          </w:rPr>
          <w:fldChar w:fldCharType="begin"/>
        </w:r>
        <w:r w:rsidRPr="009E3614">
          <w:rPr>
            <w:rFonts w:asciiTheme="minorHAnsi" w:hAnsiTheme="minorHAnsi"/>
          </w:rPr>
          <w:instrText xml:space="preserve"> PAGE   \* MERGEFORMAT </w:instrText>
        </w:r>
        <w:r w:rsidRPr="009E3614">
          <w:rPr>
            <w:rFonts w:asciiTheme="minorHAnsi" w:hAnsiTheme="minorHAnsi"/>
          </w:rPr>
          <w:fldChar w:fldCharType="separate"/>
        </w:r>
        <w:r w:rsidR="00D01C6D">
          <w:rPr>
            <w:rFonts w:asciiTheme="minorHAnsi" w:hAnsiTheme="minorHAnsi"/>
            <w:noProof/>
          </w:rPr>
          <w:t>12</w:t>
        </w:r>
        <w:r w:rsidRPr="009E3614">
          <w:rPr>
            <w:rFonts w:asciiTheme="minorHAnsi" w:hAnsiTheme="minorHAnsi"/>
            <w:noProof/>
          </w:rPr>
          <w:fldChar w:fldCharType="end"/>
        </w:r>
      </w:p>
      <w:p w:rsidR="009E3614" w:rsidRPr="009E3614" w:rsidRDefault="009E3614" w:rsidP="009E3614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t>_______________</w:t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60" w:rsidRDefault="004D6A60">
      <w:r>
        <w:separator/>
      </w:r>
    </w:p>
  </w:footnote>
  <w:footnote w:type="continuationSeparator" w:id="0">
    <w:p w:rsidR="004D6A60" w:rsidRDefault="004D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484" w:rsidRPr="00F63946" w:rsidRDefault="000F0484" w:rsidP="000F0484">
    <w:pPr>
      <w:pStyle w:val="Header"/>
      <w:jc w:val="right"/>
      <w:rPr>
        <w:rFonts w:asciiTheme="minorHAnsi" w:hAnsiTheme="minorHAnsi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1CE"/>
    <w:multiLevelType w:val="hybridMultilevel"/>
    <w:tmpl w:val="B074C234"/>
    <w:lvl w:ilvl="0" w:tplc="FF04ED0E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577C8"/>
    <w:multiLevelType w:val="hybridMultilevel"/>
    <w:tmpl w:val="2C1ED460"/>
    <w:lvl w:ilvl="0" w:tplc="73EA5E96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82723D"/>
    <w:multiLevelType w:val="hybridMultilevel"/>
    <w:tmpl w:val="7B5E659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B494D"/>
    <w:multiLevelType w:val="hybridMultilevel"/>
    <w:tmpl w:val="93AA5DC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4676D"/>
    <w:multiLevelType w:val="hybridMultilevel"/>
    <w:tmpl w:val="D9509082"/>
    <w:lvl w:ilvl="0" w:tplc="16DEBEF8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B821F6"/>
    <w:multiLevelType w:val="hybridMultilevel"/>
    <w:tmpl w:val="059ED702"/>
    <w:lvl w:ilvl="0" w:tplc="0CEAE794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A34988"/>
    <w:multiLevelType w:val="hybridMultilevel"/>
    <w:tmpl w:val="0AD8551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300E9F"/>
    <w:multiLevelType w:val="hybridMultilevel"/>
    <w:tmpl w:val="9BC44784"/>
    <w:lvl w:ilvl="0" w:tplc="30BC198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696E"/>
    <w:multiLevelType w:val="hybridMultilevel"/>
    <w:tmpl w:val="A694F820"/>
    <w:lvl w:ilvl="0" w:tplc="2696C2CC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07730E"/>
    <w:multiLevelType w:val="hybridMultilevel"/>
    <w:tmpl w:val="A13874A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426A7"/>
    <w:multiLevelType w:val="hybridMultilevel"/>
    <w:tmpl w:val="2A6AA2A0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E7584"/>
    <w:multiLevelType w:val="hybridMultilevel"/>
    <w:tmpl w:val="5CD8342C"/>
    <w:lvl w:ilvl="0" w:tplc="CFA81C46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16A79"/>
    <w:multiLevelType w:val="hybridMultilevel"/>
    <w:tmpl w:val="05A26F3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747FA9"/>
    <w:multiLevelType w:val="hybridMultilevel"/>
    <w:tmpl w:val="842294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D27D89"/>
    <w:multiLevelType w:val="hybridMultilevel"/>
    <w:tmpl w:val="AFEC9B38"/>
    <w:lvl w:ilvl="0" w:tplc="696024D6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7C7CE4"/>
    <w:multiLevelType w:val="hybridMultilevel"/>
    <w:tmpl w:val="16B6A0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AC3DFF"/>
    <w:multiLevelType w:val="hybridMultilevel"/>
    <w:tmpl w:val="06401BB8"/>
    <w:lvl w:ilvl="0" w:tplc="C16863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5918BF"/>
    <w:multiLevelType w:val="hybridMultilevel"/>
    <w:tmpl w:val="262E0D2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6A796F"/>
    <w:multiLevelType w:val="hybridMultilevel"/>
    <w:tmpl w:val="54A6B87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911119"/>
    <w:multiLevelType w:val="hybridMultilevel"/>
    <w:tmpl w:val="01A8DAF4"/>
    <w:lvl w:ilvl="0" w:tplc="0DDABB1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9216D"/>
    <w:multiLevelType w:val="hybridMultilevel"/>
    <w:tmpl w:val="B080D5C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166E20"/>
    <w:multiLevelType w:val="hybridMultilevel"/>
    <w:tmpl w:val="61240F72"/>
    <w:lvl w:ilvl="0" w:tplc="ADFC19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02B76"/>
    <w:multiLevelType w:val="hybridMultilevel"/>
    <w:tmpl w:val="0742C79E"/>
    <w:lvl w:ilvl="0" w:tplc="77464A4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A3DA4"/>
    <w:multiLevelType w:val="hybridMultilevel"/>
    <w:tmpl w:val="2D82618C"/>
    <w:lvl w:ilvl="0" w:tplc="DA6CFF14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B839B1"/>
    <w:multiLevelType w:val="hybridMultilevel"/>
    <w:tmpl w:val="1BB2E42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20"/>
  </w:num>
  <w:num w:numId="9">
    <w:abstractNumId w:val="3"/>
  </w:num>
  <w:num w:numId="10">
    <w:abstractNumId w:val="21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05D90"/>
    <w:rsid w:val="00012549"/>
    <w:rsid w:val="00012994"/>
    <w:rsid w:val="00013E74"/>
    <w:rsid w:val="00025903"/>
    <w:rsid w:val="000471D0"/>
    <w:rsid w:val="00056327"/>
    <w:rsid w:val="00056F60"/>
    <w:rsid w:val="00061EBB"/>
    <w:rsid w:val="00071326"/>
    <w:rsid w:val="00091BBB"/>
    <w:rsid w:val="00093A12"/>
    <w:rsid w:val="000A189E"/>
    <w:rsid w:val="000B5377"/>
    <w:rsid w:val="000C1403"/>
    <w:rsid w:val="000C1E11"/>
    <w:rsid w:val="000C7686"/>
    <w:rsid w:val="000F0484"/>
    <w:rsid w:val="000F239D"/>
    <w:rsid w:val="000F4184"/>
    <w:rsid w:val="000F508E"/>
    <w:rsid w:val="0010094F"/>
    <w:rsid w:val="0012187C"/>
    <w:rsid w:val="00130467"/>
    <w:rsid w:val="00136E0C"/>
    <w:rsid w:val="00147958"/>
    <w:rsid w:val="0016717A"/>
    <w:rsid w:val="001A035E"/>
    <w:rsid w:val="001A606B"/>
    <w:rsid w:val="001B434E"/>
    <w:rsid w:val="001D0F94"/>
    <w:rsid w:val="001E0171"/>
    <w:rsid w:val="00227497"/>
    <w:rsid w:val="0023133C"/>
    <w:rsid w:val="00232DA8"/>
    <w:rsid w:val="00233AC7"/>
    <w:rsid w:val="00235B61"/>
    <w:rsid w:val="002828DC"/>
    <w:rsid w:val="002A728B"/>
    <w:rsid w:val="002C506E"/>
    <w:rsid w:val="002C65F8"/>
    <w:rsid w:val="002D4892"/>
    <w:rsid w:val="003102D0"/>
    <w:rsid w:val="00320019"/>
    <w:rsid w:val="00323A62"/>
    <w:rsid w:val="003434AC"/>
    <w:rsid w:val="00347824"/>
    <w:rsid w:val="00377C36"/>
    <w:rsid w:val="00383415"/>
    <w:rsid w:val="00383BE4"/>
    <w:rsid w:val="003933A9"/>
    <w:rsid w:val="003F2D26"/>
    <w:rsid w:val="003F7C2B"/>
    <w:rsid w:val="00404041"/>
    <w:rsid w:val="00421F90"/>
    <w:rsid w:val="0044090B"/>
    <w:rsid w:val="004463D4"/>
    <w:rsid w:val="004465F9"/>
    <w:rsid w:val="004865D1"/>
    <w:rsid w:val="004A084C"/>
    <w:rsid w:val="004A3AF6"/>
    <w:rsid w:val="004C1DAA"/>
    <w:rsid w:val="004C260C"/>
    <w:rsid w:val="004D172D"/>
    <w:rsid w:val="004D6A60"/>
    <w:rsid w:val="004D7634"/>
    <w:rsid w:val="004D7D5E"/>
    <w:rsid w:val="004F0157"/>
    <w:rsid w:val="005207B1"/>
    <w:rsid w:val="005474A2"/>
    <w:rsid w:val="00580362"/>
    <w:rsid w:val="005C42F3"/>
    <w:rsid w:val="005D260B"/>
    <w:rsid w:val="00623704"/>
    <w:rsid w:val="00631C8F"/>
    <w:rsid w:val="00635A02"/>
    <w:rsid w:val="00655ADA"/>
    <w:rsid w:val="00666841"/>
    <w:rsid w:val="00671016"/>
    <w:rsid w:val="006801DC"/>
    <w:rsid w:val="006822C0"/>
    <w:rsid w:val="00696106"/>
    <w:rsid w:val="006C33BD"/>
    <w:rsid w:val="006D0588"/>
    <w:rsid w:val="00703800"/>
    <w:rsid w:val="00717BE0"/>
    <w:rsid w:val="00726542"/>
    <w:rsid w:val="00746B8A"/>
    <w:rsid w:val="0075075B"/>
    <w:rsid w:val="007518F8"/>
    <w:rsid w:val="007555AB"/>
    <w:rsid w:val="0076336E"/>
    <w:rsid w:val="00792DE0"/>
    <w:rsid w:val="007C2550"/>
    <w:rsid w:val="007C4DF1"/>
    <w:rsid w:val="007C6479"/>
    <w:rsid w:val="007C6663"/>
    <w:rsid w:val="007C67E6"/>
    <w:rsid w:val="00815F22"/>
    <w:rsid w:val="00860CE0"/>
    <w:rsid w:val="008619F2"/>
    <w:rsid w:val="00862652"/>
    <w:rsid w:val="00866202"/>
    <w:rsid w:val="00870C75"/>
    <w:rsid w:val="00871DCB"/>
    <w:rsid w:val="00890F61"/>
    <w:rsid w:val="008A49ED"/>
    <w:rsid w:val="008A7B2B"/>
    <w:rsid w:val="008B4CED"/>
    <w:rsid w:val="008D58E7"/>
    <w:rsid w:val="008E28B0"/>
    <w:rsid w:val="008F2F35"/>
    <w:rsid w:val="00901D89"/>
    <w:rsid w:val="0090399D"/>
    <w:rsid w:val="009251F5"/>
    <w:rsid w:val="00942F5F"/>
    <w:rsid w:val="0094489B"/>
    <w:rsid w:val="009513AB"/>
    <w:rsid w:val="00954F3A"/>
    <w:rsid w:val="00965259"/>
    <w:rsid w:val="0097034D"/>
    <w:rsid w:val="0097053C"/>
    <w:rsid w:val="0098136F"/>
    <w:rsid w:val="00983B83"/>
    <w:rsid w:val="0099572F"/>
    <w:rsid w:val="00996B9A"/>
    <w:rsid w:val="00997814"/>
    <w:rsid w:val="009B2B4B"/>
    <w:rsid w:val="009E1B5C"/>
    <w:rsid w:val="009E3614"/>
    <w:rsid w:val="009E55FF"/>
    <w:rsid w:val="00A010CD"/>
    <w:rsid w:val="00A05600"/>
    <w:rsid w:val="00A4495B"/>
    <w:rsid w:val="00A5786C"/>
    <w:rsid w:val="00A659AF"/>
    <w:rsid w:val="00A77559"/>
    <w:rsid w:val="00A77BBE"/>
    <w:rsid w:val="00A90EE1"/>
    <w:rsid w:val="00A96F10"/>
    <w:rsid w:val="00AA097D"/>
    <w:rsid w:val="00AD6D2D"/>
    <w:rsid w:val="00AF2E38"/>
    <w:rsid w:val="00AF4493"/>
    <w:rsid w:val="00B26DA5"/>
    <w:rsid w:val="00B27162"/>
    <w:rsid w:val="00B30D20"/>
    <w:rsid w:val="00B618B8"/>
    <w:rsid w:val="00B75C4B"/>
    <w:rsid w:val="00B90116"/>
    <w:rsid w:val="00B9075F"/>
    <w:rsid w:val="00BA4FD2"/>
    <w:rsid w:val="00BB0FF6"/>
    <w:rsid w:val="00BB302F"/>
    <w:rsid w:val="00BC1C89"/>
    <w:rsid w:val="00BD4E42"/>
    <w:rsid w:val="00BE1C89"/>
    <w:rsid w:val="00BE1E36"/>
    <w:rsid w:val="00BE5F9B"/>
    <w:rsid w:val="00C24F9A"/>
    <w:rsid w:val="00C31311"/>
    <w:rsid w:val="00C67F23"/>
    <w:rsid w:val="00C72152"/>
    <w:rsid w:val="00C9288B"/>
    <w:rsid w:val="00C9621E"/>
    <w:rsid w:val="00CB1B6E"/>
    <w:rsid w:val="00CB6094"/>
    <w:rsid w:val="00CE0C64"/>
    <w:rsid w:val="00CE32AF"/>
    <w:rsid w:val="00CE3ED4"/>
    <w:rsid w:val="00CE7578"/>
    <w:rsid w:val="00D01C6D"/>
    <w:rsid w:val="00D11F60"/>
    <w:rsid w:val="00D15B66"/>
    <w:rsid w:val="00D165F1"/>
    <w:rsid w:val="00D357D4"/>
    <w:rsid w:val="00D379FD"/>
    <w:rsid w:val="00D439C3"/>
    <w:rsid w:val="00D4701A"/>
    <w:rsid w:val="00D57444"/>
    <w:rsid w:val="00D6515E"/>
    <w:rsid w:val="00D67E29"/>
    <w:rsid w:val="00D81F4C"/>
    <w:rsid w:val="00DB26B0"/>
    <w:rsid w:val="00DD1973"/>
    <w:rsid w:val="00DD4D2F"/>
    <w:rsid w:val="00DE1642"/>
    <w:rsid w:val="00DF6240"/>
    <w:rsid w:val="00E251F1"/>
    <w:rsid w:val="00E32B8A"/>
    <w:rsid w:val="00E52E9A"/>
    <w:rsid w:val="00E554B3"/>
    <w:rsid w:val="00E76046"/>
    <w:rsid w:val="00ED66A4"/>
    <w:rsid w:val="00EF0DC9"/>
    <w:rsid w:val="00EF34DE"/>
    <w:rsid w:val="00EF4544"/>
    <w:rsid w:val="00EF6961"/>
    <w:rsid w:val="00F00129"/>
    <w:rsid w:val="00F16E95"/>
    <w:rsid w:val="00F2154C"/>
    <w:rsid w:val="00F327AF"/>
    <w:rsid w:val="00F356E2"/>
    <w:rsid w:val="00F54D1C"/>
    <w:rsid w:val="00F56481"/>
    <w:rsid w:val="00F56A42"/>
    <w:rsid w:val="00F63946"/>
    <w:rsid w:val="00F857A1"/>
    <w:rsid w:val="00F91366"/>
    <w:rsid w:val="00F9233D"/>
    <w:rsid w:val="00FC3857"/>
    <w:rsid w:val="00FC397B"/>
    <w:rsid w:val="00FD408F"/>
    <w:rsid w:val="00FE12D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4D0B00B6"/>
  <w15:chartTrackingRefBased/>
  <w15:docId w15:val="{1BB3F763-5412-43C3-85EB-B8DF6C42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632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36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6DA5"/>
    <w:pPr>
      <w:ind w:left="720"/>
      <w:contextualSpacing/>
    </w:pPr>
  </w:style>
  <w:style w:type="paragraph" w:styleId="NoSpacing">
    <w:name w:val="No Spacing"/>
    <w:uiPriority w:val="1"/>
    <w:qFormat/>
    <w:rsid w:val="00AA097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6327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62C9-4FA8-44EE-AC95-79567838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3276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3</cp:revision>
  <cp:lastPrinted>2019-11-27T13:15:00Z</cp:lastPrinted>
  <dcterms:created xsi:type="dcterms:W3CDTF">2020-01-07T16:31:00Z</dcterms:created>
  <dcterms:modified xsi:type="dcterms:W3CDTF">2020-01-07T16:32:00Z</dcterms:modified>
</cp:coreProperties>
</file>